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FB20" w14:textId="397BD706" w:rsidR="00D3720A" w:rsidRPr="004F442D" w:rsidRDefault="001C23B8" w:rsidP="004F442D">
      <w:pPr>
        <w:tabs>
          <w:tab w:val="left" w:pos="450"/>
        </w:tabs>
        <w:spacing w:line="240" w:lineRule="auto"/>
        <w:rPr>
          <w:rFonts w:ascii="Arial" w:hAnsi="Arial" w:cs="Arial"/>
          <w:color w:val="000000" w:themeColor="text1"/>
        </w:rPr>
      </w:pPr>
      <w:r w:rsidRPr="00F1602E">
        <w:rPr>
          <w:rFonts w:ascii="Arial" w:eastAsia="Times New Roman" w:hAnsi="Arial" w:cs="Arial"/>
          <w:noProof/>
          <w:color w:val="000000" w:themeColor="text1"/>
          <w:lang w:val="en-ZA" w:eastAsia="en-ZA"/>
        </w:rPr>
        <mc:AlternateContent>
          <mc:Choice Requires="wps">
            <w:drawing>
              <wp:anchor distT="0" distB="0" distL="114300" distR="114300" simplePos="0" relativeHeight="251719680" behindDoc="1" locked="0" layoutInCell="1" allowOverlap="1" wp14:anchorId="3577BA54" wp14:editId="7B5BD043">
                <wp:simplePos x="0" y="0"/>
                <wp:positionH relativeFrom="margin">
                  <wp:posOffset>19878</wp:posOffset>
                </wp:positionH>
                <wp:positionV relativeFrom="paragraph">
                  <wp:posOffset>-329979</wp:posOffset>
                </wp:positionV>
                <wp:extent cx="6631388" cy="679450"/>
                <wp:effectExtent l="0" t="0" r="17145"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8" cy="679450"/>
                        </a:xfrm>
                        <a:prstGeom prst="rect">
                          <a:avLst/>
                        </a:prstGeom>
                        <a:solidFill>
                          <a:srgbClr val="FFFFFF"/>
                        </a:solidFill>
                        <a:ln w="9525">
                          <a:solidFill>
                            <a:srgbClr val="000000"/>
                          </a:solidFill>
                          <a:miter lim="800000"/>
                          <a:headEnd/>
                          <a:tailEnd/>
                        </a:ln>
                      </wps:spPr>
                      <wps:txbx>
                        <w:txbxContent>
                          <w:p w14:paraId="735C969A" w14:textId="063AEBC8"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7BA54" id="_x0000_t202" coordsize="21600,21600" o:spt="202" path="m,l,21600r21600,l21600,xe">
                <v:stroke joinstyle="miter"/>
                <v:path gradientshapeok="t" o:connecttype="rect"/>
              </v:shapetype>
              <v:shape id="Text Box 32" o:spid="_x0000_s1026" type="#_x0000_t202" style="position:absolute;margin-left:1.55pt;margin-top:-26pt;width:522.15pt;height:53.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ofGAIAACs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">
                <v:textbox>
                  <w:txbxContent>
                    <w:p w14:paraId="735C969A" w14:textId="063AEBC8"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v:textbox>
                <w10:wrap anchorx="margin"/>
              </v:shape>
            </w:pict>
          </mc:Fallback>
        </mc:AlternateContent>
      </w:r>
    </w:p>
    <w:p w14:paraId="20C3D1B6" w14:textId="77777777" w:rsidR="004F442D" w:rsidRDefault="004F442D" w:rsidP="006E5E7E">
      <w:pPr>
        <w:tabs>
          <w:tab w:val="left" w:pos="450"/>
        </w:tabs>
        <w:spacing w:after="0" w:line="240" w:lineRule="auto"/>
        <w:jc w:val="center"/>
        <w:rPr>
          <w:rFonts w:ascii="Arial" w:eastAsia="Times New Roman" w:hAnsi="Arial" w:cs="Arial"/>
          <w:b/>
          <w:sz w:val="28"/>
          <w:szCs w:val="28"/>
          <w:lang w:val="en-GB"/>
        </w:rPr>
      </w:pPr>
    </w:p>
    <w:p w14:paraId="0446BE50" w14:textId="411A15D1" w:rsidR="00C82B41" w:rsidRPr="006E5E7E" w:rsidRDefault="006E5E7E" w:rsidP="006E5E7E">
      <w:pPr>
        <w:tabs>
          <w:tab w:val="left" w:pos="450"/>
        </w:tabs>
        <w:spacing w:after="0" w:line="240" w:lineRule="auto"/>
        <w:jc w:val="center"/>
        <w:rPr>
          <w:rFonts w:ascii="Arial" w:eastAsia="Times New Roman" w:hAnsi="Arial" w:cs="Arial"/>
          <w:color w:val="000000" w:themeColor="text1"/>
          <w:sz w:val="20"/>
          <w:szCs w:val="20"/>
        </w:rPr>
      </w:pPr>
      <w:r w:rsidRPr="003926CD">
        <w:rPr>
          <w:rFonts w:ascii="Arial" w:eastAsia="Times New Roman" w:hAnsi="Arial" w:cs="Arial"/>
          <w:b/>
          <w:sz w:val="28"/>
          <w:szCs w:val="28"/>
          <w:lang w:val="en-GB"/>
        </w:rPr>
        <w:t>EE PLAN (SECTION 20)</w:t>
      </w:r>
    </w:p>
    <w:tbl>
      <w:tblPr>
        <w:tblpPr w:leftFromText="187" w:rightFromText="187" w:bottomFromText="202" w:vertAnchor="text" w:horzAnchor="margin" w:tblpY="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41"/>
        <w:gridCol w:w="3154"/>
        <w:gridCol w:w="4241"/>
      </w:tblGrid>
      <w:tr w:rsidR="00F1602E" w:rsidRPr="00F1602E" w14:paraId="7C21FDB9" w14:textId="77777777" w:rsidTr="00C3604E">
        <w:tc>
          <w:tcPr>
            <w:tcW w:w="1457" w:type="pct"/>
            <w:vAlign w:val="center"/>
            <w:hideMark/>
          </w:tcPr>
          <w:p w14:paraId="28FFB8F0"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3543" w:type="pct"/>
            <w:gridSpan w:val="2"/>
            <w:vAlign w:val="center"/>
            <w:hideMark/>
          </w:tcPr>
          <w:p w14:paraId="756699AA"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4D9E2AE7" w14:textId="77777777" w:rsidTr="00C3604E">
        <w:tc>
          <w:tcPr>
            <w:tcW w:w="1457" w:type="pct"/>
            <w:vMerge w:val="restart"/>
          </w:tcPr>
          <w:p w14:paraId="3F0FA2DC"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p>
          <w:p w14:paraId="55E7A71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302F18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rPr>
            </w:pPr>
          </w:p>
          <w:p w14:paraId="12F8BAC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Section 20 requires designated employers to prepare and implement an Employment Equity Plan which will achieve reasonable progress towards employment equity in the employer’s workforce. An Employment Equity Plan must state-</w:t>
            </w:r>
          </w:p>
          <w:p w14:paraId="6B2181D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p>
          <w:p w14:paraId="7F7ED504" w14:textId="77777777" w:rsidR="004A67EC" w:rsidRPr="00F1602E" w:rsidRDefault="004A67EC" w:rsidP="004A67EC">
            <w:pPr>
              <w:tabs>
                <w:tab w:val="left" w:pos="450"/>
              </w:tabs>
              <w:spacing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(a) The objectives to be achieved for each year of the plan</w:t>
            </w:r>
          </w:p>
          <w:p w14:paraId="3FBEF868"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 xml:space="preserve">(b) The affirmative action measures to be implemented as required by section </w:t>
            </w:r>
            <w:proofErr w:type="gramStart"/>
            <w:r w:rsidRPr="00F1602E">
              <w:rPr>
                <w:rFonts w:ascii="Arial" w:eastAsia="Times New Roman" w:hAnsi="Arial" w:cs="Arial"/>
                <w:color w:val="000000" w:themeColor="text1"/>
                <w:sz w:val="16"/>
                <w:szCs w:val="16"/>
                <w:lang w:val="en-ZA"/>
              </w:rPr>
              <w:t>15(2);</w:t>
            </w:r>
            <w:proofErr w:type="gramEnd"/>
          </w:p>
          <w:p w14:paraId="1C4C94A9" w14:textId="65DBD446"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w:t>
            </w:r>
            <w:r w:rsidR="001D68F0" w:rsidRPr="00F1602E">
              <w:rPr>
                <w:rFonts w:ascii="Arial" w:eastAsia="Times New Roman" w:hAnsi="Arial" w:cs="Arial"/>
                <w:color w:val="000000" w:themeColor="text1"/>
                <w:sz w:val="16"/>
                <w:szCs w:val="16"/>
                <w:lang w:val="en-ZA"/>
              </w:rPr>
              <w:t>c)</w:t>
            </w:r>
            <w:r w:rsidRPr="00F1602E">
              <w:rPr>
                <w:rFonts w:ascii="Arial" w:eastAsia="Times New Roman" w:hAnsi="Arial" w:cs="Arial"/>
                <w:color w:val="000000" w:themeColor="text1"/>
                <w:sz w:val="16"/>
                <w:szCs w:val="16"/>
                <w:lang w:val="en-ZA"/>
              </w:rPr>
              <w:t xml:space="preserve"> Where un</w:t>
            </w:r>
            <w:r w:rsidR="00CD5082">
              <w:rPr>
                <w:rFonts w:ascii="Arial" w:eastAsia="Times New Roman" w:hAnsi="Arial" w:cs="Arial"/>
                <w:color w:val="000000" w:themeColor="text1"/>
                <w:sz w:val="16"/>
                <w:szCs w:val="16"/>
                <w:lang w:val="en-ZA"/>
              </w:rPr>
              <w:t>der representation of people from</w:t>
            </w:r>
            <w:r w:rsidRPr="00F1602E">
              <w:rPr>
                <w:rFonts w:ascii="Arial" w:eastAsia="Times New Roman" w:hAnsi="Arial" w:cs="Arial"/>
                <w:color w:val="000000" w:themeColor="text1"/>
                <w:sz w:val="16"/>
                <w:szCs w:val="16"/>
                <w:lang w:val="en-ZA"/>
              </w:rPr>
              <w:t xml:space="preserve"> designated groups has been identified by the analysis, the numerical goals to achieve the equitable representation of suitably qualified people from designated groups within each occupational level in the workforce, the timetable within which this is to be achieved, and the strategies intended to achieve those </w:t>
            </w:r>
            <w:proofErr w:type="gramStart"/>
            <w:r w:rsidRPr="00F1602E">
              <w:rPr>
                <w:rFonts w:ascii="Arial" w:eastAsia="Times New Roman" w:hAnsi="Arial" w:cs="Arial"/>
                <w:color w:val="000000" w:themeColor="text1"/>
                <w:sz w:val="16"/>
                <w:szCs w:val="16"/>
                <w:lang w:val="en-ZA"/>
              </w:rPr>
              <w:t>goals;</w:t>
            </w:r>
            <w:proofErr w:type="gramEnd"/>
            <w:r w:rsidRPr="00F1602E">
              <w:rPr>
                <w:rFonts w:ascii="Arial" w:eastAsia="Times New Roman" w:hAnsi="Arial" w:cs="Arial"/>
                <w:color w:val="000000" w:themeColor="text1"/>
                <w:sz w:val="16"/>
                <w:szCs w:val="16"/>
                <w:lang w:val="en-ZA"/>
              </w:rPr>
              <w:t xml:space="preserve"> </w:t>
            </w:r>
          </w:p>
          <w:p w14:paraId="40EFD9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 xml:space="preserve">(d) The timetable for each year of the plan for the achievement of goals and objectives other than numerical </w:t>
            </w:r>
            <w:proofErr w:type="gramStart"/>
            <w:r w:rsidRPr="00F1602E">
              <w:rPr>
                <w:rFonts w:ascii="Arial" w:eastAsia="Times New Roman" w:hAnsi="Arial" w:cs="Arial"/>
                <w:color w:val="000000" w:themeColor="text1"/>
                <w:sz w:val="16"/>
                <w:szCs w:val="16"/>
                <w:lang w:val="en-ZA"/>
              </w:rPr>
              <w:t>goals;</w:t>
            </w:r>
            <w:proofErr w:type="gramEnd"/>
          </w:p>
          <w:p w14:paraId="4C8864B0"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 xml:space="preserve">(e) The duration of the plan, this may not be shorter than one year or longer than five </w:t>
            </w:r>
            <w:proofErr w:type="gramStart"/>
            <w:r w:rsidRPr="00F1602E">
              <w:rPr>
                <w:rFonts w:ascii="Arial" w:eastAsia="Times New Roman" w:hAnsi="Arial" w:cs="Arial"/>
                <w:color w:val="000000" w:themeColor="text1"/>
                <w:sz w:val="16"/>
                <w:szCs w:val="16"/>
                <w:lang w:val="en-ZA"/>
              </w:rPr>
              <w:t>years;</w:t>
            </w:r>
            <w:proofErr w:type="gramEnd"/>
          </w:p>
          <w:p w14:paraId="278B9CFD"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 xml:space="preserve">(f) The procedures that will be used to monitor and evaluate the implementation of the plan and whether reasonable progress is being made towards implementing employment </w:t>
            </w:r>
            <w:proofErr w:type="gramStart"/>
            <w:r w:rsidRPr="00F1602E">
              <w:rPr>
                <w:rFonts w:ascii="Arial" w:eastAsia="Times New Roman" w:hAnsi="Arial" w:cs="Arial"/>
                <w:color w:val="000000" w:themeColor="text1"/>
                <w:sz w:val="16"/>
                <w:szCs w:val="16"/>
                <w:lang w:val="en-ZA"/>
              </w:rPr>
              <w:t>equity;</w:t>
            </w:r>
            <w:proofErr w:type="gramEnd"/>
          </w:p>
          <w:p w14:paraId="321262B6"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 xml:space="preserve">(g) The internal procedures to resolve any dispute about the interpretation or implementation of the </w:t>
            </w:r>
            <w:proofErr w:type="gramStart"/>
            <w:r w:rsidRPr="00F1602E">
              <w:rPr>
                <w:rFonts w:ascii="Arial" w:eastAsia="Times New Roman" w:hAnsi="Arial" w:cs="Arial"/>
                <w:color w:val="000000" w:themeColor="text1"/>
                <w:sz w:val="16"/>
                <w:szCs w:val="16"/>
                <w:lang w:val="en-ZA"/>
              </w:rPr>
              <w:t>plan;</w:t>
            </w:r>
            <w:proofErr w:type="gramEnd"/>
          </w:p>
          <w:p w14:paraId="0661C0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(h) The persons in the workforce, including senior managers, responsible for monitoring and implementing the plan; and</w:t>
            </w:r>
          </w:p>
          <w:p w14:paraId="6F3311A5" w14:textId="77777777" w:rsidR="004A67EC" w:rsidRPr="00F1602E" w:rsidRDefault="004A67EC" w:rsidP="004A67EC">
            <w:pPr>
              <w:tabs>
                <w:tab w:val="left" w:pos="450"/>
              </w:tabs>
              <w:spacing w:after="0" w:line="240" w:lineRule="auto"/>
              <w:rPr>
                <w:rFonts w:ascii="Arial" w:eastAsia="Times New Roman" w:hAnsi="Arial" w:cs="Arial"/>
                <w:b/>
                <w:bCs/>
                <w:color w:val="000000" w:themeColor="text1"/>
                <w:sz w:val="16"/>
                <w:lang w:val="en-ZA"/>
              </w:rPr>
            </w:pPr>
            <w:r w:rsidRPr="00F1602E">
              <w:rPr>
                <w:rFonts w:ascii="Arial" w:eastAsia="Times New Roman" w:hAnsi="Arial" w:cs="Arial"/>
                <w:color w:val="000000" w:themeColor="text1"/>
                <w:sz w:val="16"/>
                <w:szCs w:val="16"/>
                <w:lang w:val="en-ZA"/>
              </w:rPr>
              <w:t>(</w:t>
            </w:r>
            <w:proofErr w:type="spellStart"/>
            <w:r w:rsidRPr="00F1602E">
              <w:rPr>
                <w:rFonts w:ascii="Arial" w:eastAsia="Times New Roman" w:hAnsi="Arial" w:cs="Arial"/>
                <w:color w:val="000000" w:themeColor="text1"/>
                <w:sz w:val="16"/>
                <w:szCs w:val="16"/>
                <w:lang w:val="en-ZA"/>
              </w:rPr>
              <w:t>i</w:t>
            </w:r>
            <w:proofErr w:type="spellEnd"/>
            <w:r w:rsidRPr="00F1602E">
              <w:rPr>
                <w:rFonts w:ascii="Arial" w:eastAsia="Times New Roman" w:hAnsi="Arial" w:cs="Arial"/>
                <w:color w:val="000000" w:themeColor="text1"/>
                <w:sz w:val="16"/>
                <w:szCs w:val="16"/>
                <w:lang w:val="en-ZA"/>
              </w:rPr>
              <w:t>) Any other prescribed matter</w:t>
            </w:r>
          </w:p>
          <w:p w14:paraId="1538E712" w14:textId="77777777" w:rsidR="004A67EC" w:rsidRPr="00F1602E" w:rsidRDefault="004A67EC" w:rsidP="004A67EC">
            <w:pPr>
              <w:tabs>
                <w:tab w:val="left" w:pos="450"/>
              </w:tabs>
              <w:spacing w:line="240" w:lineRule="auto"/>
              <w:rPr>
                <w:rFonts w:ascii="Arial" w:eastAsia="Times New Roman" w:hAnsi="Arial" w:cs="Arial"/>
                <w:color w:val="000000" w:themeColor="text1"/>
                <w:sz w:val="18"/>
                <w:szCs w:val="18"/>
                <w:lang w:val="en-GB"/>
              </w:rPr>
            </w:pPr>
          </w:p>
        </w:tc>
        <w:tc>
          <w:tcPr>
            <w:tcW w:w="1511" w:type="pct"/>
            <w:vAlign w:val="center"/>
            <w:hideMark/>
          </w:tcPr>
          <w:p w14:paraId="4305686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2032" w:type="pct"/>
            <w:vAlign w:val="center"/>
          </w:tcPr>
          <w:p w14:paraId="4182AFC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18961D3" w14:textId="77777777" w:rsidTr="00C3604E">
        <w:tc>
          <w:tcPr>
            <w:tcW w:w="1457" w:type="pct"/>
            <w:vMerge/>
            <w:vAlign w:val="center"/>
            <w:hideMark/>
          </w:tcPr>
          <w:p w14:paraId="47E0AFF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11CA8A1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2032" w:type="pct"/>
            <w:vAlign w:val="center"/>
          </w:tcPr>
          <w:p w14:paraId="2220708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2ACCB65" w14:textId="77777777" w:rsidTr="00C3604E">
        <w:tc>
          <w:tcPr>
            <w:tcW w:w="1457" w:type="pct"/>
            <w:vMerge/>
            <w:vAlign w:val="center"/>
            <w:hideMark/>
          </w:tcPr>
          <w:p w14:paraId="1E7ACE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685A28D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2032" w:type="pct"/>
            <w:vAlign w:val="center"/>
          </w:tcPr>
          <w:p w14:paraId="65DE77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4A595D3" w14:textId="77777777" w:rsidTr="00C3604E">
        <w:tc>
          <w:tcPr>
            <w:tcW w:w="1457" w:type="pct"/>
            <w:vMerge/>
            <w:vAlign w:val="center"/>
            <w:hideMark/>
          </w:tcPr>
          <w:p w14:paraId="5A03AFE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5A8096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PAYE/SARS number</w:t>
            </w:r>
          </w:p>
        </w:tc>
        <w:tc>
          <w:tcPr>
            <w:tcW w:w="2032" w:type="pct"/>
            <w:vAlign w:val="center"/>
          </w:tcPr>
          <w:p w14:paraId="120C159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C9FD47A" w14:textId="77777777" w:rsidTr="00C3604E">
        <w:tc>
          <w:tcPr>
            <w:tcW w:w="1457" w:type="pct"/>
            <w:vMerge/>
            <w:vAlign w:val="center"/>
            <w:hideMark/>
          </w:tcPr>
          <w:p w14:paraId="0F71BA8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190DEF6A"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UIF reference number</w:t>
            </w:r>
          </w:p>
        </w:tc>
        <w:tc>
          <w:tcPr>
            <w:tcW w:w="2032" w:type="pct"/>
            <w:vAlign w:val="center"/>
          </w:tcPr>
          <w:p w14:paraId="46A6809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A089D4" w14:textId="77777777" w:rsidTr="00C3604E">
        <w:tc>
          <w:tcPr>
            <w:tcW w:w="1457" w:type="pct"/>
            <w:vMerge/>
            <w:vAlign w:val="center"/>
            <w:hideMark/>
          </w:tcPr>
          <w:p w14:paraId="1AA7524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200CD865"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EE reference number</w:t>
            </w:r>
          </w:p>
        </w:tc>
        <w:tc>
          <w:tcPr>
            <w:tcW w:w="2032" w:type="pct"/>
            <w:vAlign w:val="center"/>
          </w:tcPr>
          <w:p w14:paraId="27D669A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6FDD179" w14:textId="77777777" w:rsidTr="00C3604E">
        <w:tc>
          <w:tcPr>
            <w:tcW w:w="1457" w:type="pct"/>
            <w:vMerge/>
            <w:vAlign w:val="center"/>
          </w:tcPr>
          <w:p w14:paraId="14D4798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tcPr>
          <w:p w14:paraId="364654D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National or Provincial EAP</w:t>
            </w:r>
          </w:p>
        </w:tc>
        <w:tc>
          <w:tcPr>
            <w:tcW w:w="2032" w:type="pct"/>
            <w:vAlign w:val="center"/>
          </w:tcPr>
          <w:p w14:paraId="43322D3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5F4126" w14:textId="77777777" w:rsidTr="00C3604E">
        <w:tc>
          <w:tcPr>
            <w:tcW w:w="1457" w:type="pct"/>
            <w:vMerge/>
            <w:vAlign w:val="center"/>
          </w:tcPr>
          <w:p w14:paraId="025A132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tcPr>
          <w:p w14:paraId="549CC2B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Industry/Sector</w:t>
            </w:r>
          </w:p>
        </w:tc>
        <w:tc>
          <w:tcPr>
            <w:tcW w:w="2032" w:type="pct"/>
            <w:vAlign w:val="center"/>
          </w:tcPr>
          <w:p w14:paraId="1CE6A54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8A7E5B7" w14:textId="77777777" w:rsidTr="00C3604E">
        <w:tc>
          <w:tcPr>
            <w:tcW w:w="1457" w:type="pct"/>
            <w:vMerge/>
            <w:vAlign w:val="center"/>
            <w:hideMark/>
          </w:tcPr>
          <w:p w14:paraId="7C533D0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2058F070"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Seta classification</w:t>
            </w:r>
          </w:p>
        </w:tc>
        <w:tc>
          <w:tcPr>
            <w:tcW w:w="2032" w:type="pct"/>
            <w:vAlign w:val="center"/>
          </w:tcPr>
          <w:p w14:paraId="0F0CC9D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8818BB" w14:textId="77777777" w:rsidTr="00C3604E">
        <w:tc>
          <w:tcPr>
            <w:tcW w:w="1457" w:type="pct"/>
            <w:vMerge/>
            <w:vAlign w:val="center"/>
            <w:hideMark/>
          </w:tcPr>
          <w:p w14:paraId="5C24888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009778C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Bargaining Council</w:t>
            </w:r>
          </w:p>
        </w:tc>
        <w:tc>
          <w:tcPr>
            <w:tcW w:w="2032" w:type="pct"/>
            <w:vAlign w:val="center"/>
          </w:tcPr>
          <w:p w14:paraId="4E01C8F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88650B3" w14:textId="77777777" w:rsidTr="00C3604E">
        <w:tc>
          <w:tcPr>
            <w:tcW w:w="1457" w:type="pct"/>
            <w:vMerge/>
            <w:vAlign w:val="center"/>
            <w:hideMark/>
          </w:tcPr>
          <w:p w14:paraId="4129912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72B363F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Telephone number</w:t>
            </w:r>
          </w:p>
        </w:tc>
        <w:tc>
          <w:tcPr>
            <w:tcW w:w="2032" w:type="pct"/>
            <w:vAlign w:val="center"/>
          </w:tcPr>
          <w:p w14:paraId="670F7E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A6D20C8" w14:textId="77777777" w:rsidTr="00C3604E">
        <w:tc>
          <w:tcPr>
            <w:tcW w:w="1457" w:type="pct"/>
            <w:vMerge/>
            <w:vAlign w:val="center"/>
            <w:hideMark/>
          </w:tcPr>
          <w:p w14:paraId="33D2B8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Merge w:val="restart"/>
            <w:vAlign w:val="center"/>
            <w:hideMark/>
          </w:tcPr>
          <w:p w14:paraId="3606496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Postal address</w:t>
            </w:r>
          </w:p>
        </w:tc>
        <w:tc>
          <w:tcPr>
            <w:tcW w:w="2032" w:type="pct"/>
            <w:vAlign w:val="center"/>
          </w:tcPr>
          <w:p w14:paraId="2A3BFD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F2406D8" w14:textId="77777777" w:rsidTr="00C3604E">
        <w:tc>
          <w:tcPr>
            <w:tcW w:w="1457" w:type="pct"/>
            <w:vMerge/>
            <w:vAlign w:val="center"/>
            <w:hideMark/>
          </w:tcPr>
          <w:p w14:paraId="278F8CA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Merge/>
            <w:vAlign w:val="center"/>
            <w:hideMark/>
          </w:tcPr>
          <w:p w14:paraId="491376AC"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2032" w:type="pct"/>
            <w:vAlign w:val="center"/>
          </w:tcPr>
          <w:p w14:paraId="0ABC916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E880FD" w14:textId="77777777" w:rsidTr="00C3604E">
        <w:tc>
          <w:tcPr>
            <w:tcW w:w="1457" w:type="pct"/>
            <w:vMerge/>
            <w:vAlign w:val="center"/>
            <w:hideMark/>
          </w:tcPr>
          <w:p w14:paraId="24277D2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19F96EE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2032" w:type="pct"/>
            <w:vAlign w:val="center"/>
          </w:tcPr>
          <w:p w14:paraId="11215C8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EAF86F" w14:textId="77777777" w:rsidTr="00C3604E">
        <w:tc>
          <w:tcPr>
            <w:tcW w:w="1457" w:type="pct"/>
            <w:vMerge/>
            <w:vAlign w:val="center"/>
            <w:hideMark/>
          </w:tcPr>
          <w:p w14:paraId="3DA935B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1F7F669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2032" w:type="pct"/>
            <w:vAlign w:val="center"/>
          </w:tcPr>
          <w:p w14:paraId="7590251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93FBBC" w14:textId="77777777" w:rsidTr="00C3604E">
        <w:tc>
          <w:tcPr>
            <w:tcW w:w="1457" w:type="pct"/>
            <w:vMerge/>
            <w:vAlign w:val="center"/>
            <w:hideMark/>
          </w:tcPr>
          <w:p w14:paraId="12498C8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2AA0AE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2032" w:type="pct"/>
            <w:vAlign w:val="center"/>
          </w:tcPr>
          <w:p w14:paraId="7144B30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526EFD" w14:textId="77777777" w:rsidTr="00C3604E">
        <w:tc>
          <w:tcPr>
            <w:tcW w:w="1457" w:type="pct"/>
            <w:vMerge/>
            <w:vAlign w:val="center"/>
            <w:hideMark/>
          </w:tcPr>
          <w:p w14:paraId="0F2D5B8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Merge w:val="restart"/>
            <w:vAlign w:val="center"/>
            <w:hideMark/>
          </w:tcPr>
          <w:p w14:paraId="5A1C0F3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Physical address</w:t>
            </w:r>
          </w:p>
        </w:tc>
        <w:tc>
          <w:tcPr>
            <w:tcW w:w="2032" w:type="pct"/>
            <w:vAlign w:val="center"/>
          </w:tcPr>
          <w:p w14:paraId="0181C44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B0F3868" w14:textId="77777777" w:rsidTr="00C3604E">
        <w:tc>
          <w:tcPr>
            <w:tcW w:w="1457" w:type="pct"/>
            <w:vMerge/>
            <w:vAlign w:val="center"/>
            <w:hideMark/>
          </w:tcPr>
          <w:p w14:paraId="7778D26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Merge/>
            <w:vAlign w:val="center"/>
            <w:hideMark/>
          </w:tcPr>
          <w:p w14:paraId="712C8D56"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2032" w:type="pct"/>
            <w:vAlign w:val="center"/>
          </w:tcPr>
          <w:p w14:paraId="553706D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55694DC" w14:textId="77777777" w:rsidTr="00C3604E">
        <w:tc>
          <w:tcPr>
            <w:tcW w:w="1457" w:type="pct"/>
            <w:vMerge/>
            <w:vAlign w:val="center"/>
            <w:hideMark/>
          </w:tcPr>
          <w:p w14:paraId="51F3CBB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10DC0953"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2032" w:type="pct"/>
            <w:vAlign w:val="center"/>
          </w:tcPr>
          <w:p w14:paraId="645E6BB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467C538" w14:textId="77777777" w:rsidTr="00C3604E">
        <w:tc>
          <w:tcPr>
            <w:tcW w:w="1457" w:type="pct"/>
            <w:vMerge/>
            <w:vAlign w:val="center"/>
            <w:hideMark/>
          </w:tcPr>
          <w:p w14:paraId="359985C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5DAEE70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2032" w:type="pct"/>
            <w:vAlign w:val="center"/>
          </w:tcPr>
          <w:p w14:paraId="19E2FF4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35C2C8" w14:textId="77777777" w:rsidTr="00C3604E">
        <w:tc>
          <w:tcPr>
            <w:tcW w:w="1457" w:type="pct"/>
            <w:vMerge/>
            <w:vAlign w:val="center"/>
            <w:hideMark/>
          </w:tcPr>
          <w:p w14:paraId="0C05D64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56FB237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2032" w:type="pct"/>
            <w:vAlign w:val="center"/>
          </w:tcPr>
          <w:p w14:paraId="7B8C376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1F2C66" w14:textId="77777777" w:rsidTr="00C3604E">
        <w:tc>
          <w:tcPr>
            <w:tcW w:w="1457" w:type="pct"/>
            <w:vMerge/>
            <w:vAlign w:val="center"/>
            <w:hideMark/>
          </w:tcPr>
          <w:p w14:paraId="227E493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543" w:type="pct"/>
            <w:gridSpan w:val="2"/>
            <w:shd w:val="clear" w:color="auto" w:fill="D9D9D9" w:themeFill="background1" w:themeFillShade="D9"/>
            <w:vAlign w:val="center"/>
          </w:tcPr>
          <w:p w14:paraId="61CAFB7F"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72B9A9D9" w14:textId="77777777" w:rsidTr="00C3604E">
        <w:tc>
          <w:tcPr>
            <w:tcW w:w="1457" w:type="pct"/>
            <w:vMerge/>
            <w:vAlign w:val="center"/>
            <w:hideMark/>
          </w:tcPr>
          <w:p w14:paraId="1DF72929"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2DF2D72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2032" w:type="pct"/>
            <w:vAlign w:val="center"/>
          </w:tcPr>
          <w:p w14:paraId="58348AB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A1EBCE" w14:textId="77777777" w:rsidTr="00C3604E">
        <w:tc>
          <w:tcPr>
            <w:tcW w:w="1457" w:type="pct"/>
            <w:vMerge/>
            <w:vAlign w:val="center"/>
            <w:hideMark/>
          </w:tcPr>
          <w:p w14:paraId="57B5EC3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7933893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2032" w:type="pct"/>
            <w:vAlign w:val="center"/>
          </w:tcPr>
          <w:p w14:paraId="4922F1C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29D6CA7" w14:textId="77777777" w:rsidTr="00C3604E">
        <w:tc>
          <w:tcPr>
            <w:tcW w:w="1457" w:type="pct"/>
            <w:vMerge/>
            <w:vAlign w:val="center"/>
            <w:hideMark/>
          </w:tcPr>
          <w:p w14:paraId="4AE0247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13E4A36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2032" w:type="pct"/>
            <w:vAlign w:val="center"/>
          </w:tcPr>
          <w:p w14:paraId="455D980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AF428D" w14:textId="77777777" w:rsidTr="00C3604E">
        <w:trPr>
          <w:trHeight w:val="194"/>
        </w:trPr>
        <w:tc>
          <w:tcPr>
            <w:tcW w:w="1457" w:type="pct"/>
            <w:vMerge/>
            <w:vAlign w:val="center"/>
            <w:hideMark/>
          </w:tcPr>
          <w:p w14:paraId="5C5E1A0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543" w:type="pct"/>
            <w:gridSpan w:val="2"/>
            <w:shd w:val="clear" w:color="auto" w:fill="D9D9D9" w:themeFill="background1" w:themeFillShade="D9"/>
            <w:vAlign w:val="center"/>
            <w:hideMark/>
          </w:tcPr>
          <w:p w14:paraId="21199D2B"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205115BD" w14:textId="77777777" w:rsidTr="00C3604E">
        <w:tc>
          <w:tcPr>
            <w:tcW w:w="1457" w:type="pct"/>
            <w:vMerge/>
            <w:vAlign w:val="center"/>
            <w:hideMark/>
          </w:tcPr>
          <w:p w14:paraId="5499037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0D261FB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2032" w:type="pct"/>
            <w:vAlign w:val="center"/>
          </w:tcPr>
          <w:p w14:paraId="0A9C115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F2A942" w14:textId="77777777" w:rsidTr="00C3604E">
        <w:tc>
          <w:tcPr>
            <w:tcW w:w="1457" w:type="pct"/>
            <w:vMerge/>
            <w:vAlign w:val="center"/>
            <w:hideMark/>
          </w:tcPr>
          <w:p w14:paraId="61BBA7C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77219A3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2032" w:type="pct"/>
            <w:vAlign w:val="center"/>
          </w:tcPr>
          <w:p w14:paraId="5F26575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4377353" w14:textId="77777777" w:rsidTr="00C3604E">
        <w:tc>
          <w:tcPr>
            <w:tcW w:w="1457" w:type="pct"/>
            <w:vMerge/>
            <w:vAlign w:val="center"/>
            <w:hideMark/>
          </w:tcPr>
          <w:p w14:paraId="6454295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0BC2925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2032" w:type="pct"/>
            <w:vAlign w:val="center"/>
          </w:tcPr>
          <w:p w14:paraId="42752C7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F68C2B" w14:textId="77777777" w:rsidTr="00C3604E">
        <w:tc>
          <w:tcPr>
            <w:tcW w:w="1457" w:type="pct"/>
            <w:vMerge/>
            <w:vAlign w:val="center"/>
            <w:hideMark/>
          </w:tcPr>
          <w:p w14:paraId="7E50036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543" w:type="pct"/>
            <w:gridSpan w:val="2"/>
            <w:shd w:val="clear" w:color="auto" w:fill="D9D9D9" w:themeFill="background1" w:themeFillShade="D9"/>
            <w:vAlign w:val="center"/>
            <w:hideMark/>
          </w:tcPr>
          <w:p w14:paraId="5EA0695A"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6E5E7E">
              <w:rPr>
                <w:rFonts w:ascii="Arial" w:eastAsia="Times New Roman" w:hAnsi="Arial" w:cs="Arial"/>
                <w:b/>
                <w:color w:val="000000" w:themeColor="text1"/>
                <w:sz w:val="20"/>
                <w:szCs w:val="20"/>
                <w:lang w:val="en-GB"/>
              </w:rPr>
              <w:t xml:space="preserve"> (Please mark with an X)</w:t>
            </w:r>
          </w:p>
        </w:tc>
      </w:tr>
      <w:tr w:rsidR="00F1602E" w:rsidRPr="00F1602E" w14:paraId="04793805" w14:textId="77777777" w:rsidTr="00C3604E">
        <w:tc>
          <w:tcPr>
            <w:tcW w:w="1457" w:type="pct"/>
            <w:vMerge/>
            <w:vAlign w:val="center"/>
            <w:hideMark/>
          </w:tcPr>
          <w:p w14:paraId="6F6C2BB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hideMark/>
          </w:tcPr>
          <w:p w14:paraId="23D6842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04AFE">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7993A5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4C60EC5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2032" w:type="pct"/>
            <w:vAlign w:val="center"/>
          </w:tcPr>
          <w:p w14:paraId="3D575E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5BC21AD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408D36B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79B3B1" w14:textId="77777777" w:rsidTr="00C3604E">
        <w:tc>
          <w:tcPr>
            <w:tcW w:w="1457" w:type="pct"/>
            <w:vMerge/>
            <w:vAlign w:val="center"/>
            <w:hideMark/>
          </w:tcPr>
          <w:p w14:paraId="3966BF0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543" w:type="pct"/>
            <w:gridSpan w:val="2"/>
            <w:shd w:val="clear" w:color="auto" w:fill="D9D9D9" w:themeFill="background1" w:themeFillShade="D9"/>
            <w:vAlign w:val="center"/>
          </w:tcPr>
          <w:p w14:paraId="35BA6321"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6E5E7E">
              <w:rPr>
                <w:rFonts w:ascii="Arial" w:eastAsia="Times New Roman" w:hAnsi="Arial" w:cs="Arial"/>
                <w:b/>
                <w:color w:val="000000" w:themeColor="text1"/>
                <w:sz w:val="20"/>
                <w:szCs w:val="20"/>
              </w:rPr>
              <w:t xml:space="preserve"> (Please </w:t>
            </w:r>
            <w:proofErr w:type="gramStart"/>
            <w:r w:rsidR="006E5E7E">
              <w:rPr>
                <w:rFonts w:ascii="Arial" w:eastAsia="Times New Roman" w:hAnsi="Arial" w:cs="Arial"/>
                <w:b/>
                <w:color w:val="000000" w:themeColor="text1"/>
                <w:sz w:val="20"/>
                <w:szCs w:val="20"/>
              </w:rPr>
              <w:t>mark with</w:t>
            </w:r>
            <w:proofErr w:type="gramEnd"/>
            <w:r w:rsidR="006E5E7E">
              <w:rPr>
                <w:rFonts w:ascii="Arial" w:eastAsia="Times New Roman" w:hAnsi="Arial" w:cs="Arial"/>
                <w:b/>
                <w:color w:val="000000" w:themeColor="text1"/>
                <w:sz w:val="20"/>
                <w:szCs w:val="20"/>
              </w:rPr>
              <w:t xml:space="preserve"> an X)</w:t>
            </w:r>
          </w:p>
        </w:tc>
      </w:tr>
      <w:tr w:rsidR="00F1602E" w:rsidRPr="00F1602E" w14:paraId="58EFCDE7" w14:textId="77777777" w:rsidTr="00C3604E">
        <w:trPr>
          <w:trHeight w:val="720"/>
        </w:trPr>
        <w:tc>
          <w:tcPr>
            <w:tcW w:w="1457" w:type="pct"/>
            <w:vMerge/>
          </w:tcPr>
          <w:p w14:paraId="39EF6AD0"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tcPr>
          <w:p w14:paraId="30E17B6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2032" w:type="pct"/>
            <w:shd w:val="clear" w:color="auto" w:fill="auto"/>
            <w:vAlign w:val="center"/>
          </w:tcPr>
          <w:p w14:paraId="554860C8"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9"/>
              <w:gridCol w:w="760"/>
            </w:tblGrid>
            <w:tr w:rsidR="00F1602E" w:rsidRPr="00F1602E" w14:paraId="69C7AFBF" w14:textId="77777777" w:rsidTr="00C3604E">
              <w:trPr>
                <w:trHeight w:val="279"/>
              </w:trPr>
              <w:tc>
                <w:tcPr>
                  <w:tcW w:w="759" w:type="dxa"/>
                  <w:shd w:val="clear" w:color="auto" w:fill="BFBFBF" w:themeFill="background1" w:themeFillShade="BF"/>
                  <w:vAlign w:val="center"/>
                </w:tcPr>
                <w:p w14:paraId="54B5B93D" w14:textId="77777777" w:rsidR="004A67EC" w:rsidRPr="00F1602E" w:rsidRDefault="004A67EC" w:rsidP="00DE7ADD">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5A90382B" w14:textId="77777777" w:rsidR="004A67EC" w:rsidRPr="00F1602E" w:rsidRDefault="004A67EC" w:rsidP="00DE7ADD">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3DECFE29" w14:textId="77777777" w:rsidTr="00C3604E">
              <w:trPr>
                <w:trHeight w:val="266"/>
              </w:trPr>
              <w:tc>
                <w:tcPr>
                  <w:tcW w:w="759" w:type="dxa"/>
                  <w:vAlign w:val="center"/>
                </w:tcPr>
                <w:p w14:paraId="2CAE2255" w14:textId="77777777" w:rsidR="004A67EC" w:rsidRPr="00F1602E" w:rsidRDefault="004A67EC" w:rsidP="00DE7ADD">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2F67D898" w14:textId="77777777" w:rsidR="004A67EC" w:rsidRPr="00F1602E" w:rsidRDefault="004A67EC" w:rsidP="00DE7ADD">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7DF348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68A9BFF5" w14:textId="77777777" w:rsidTr="00C3604E">
        <w:trPr>
          <w:trHeight w:val="630"/>
        </w:trPr>
        <w:tc>
          <w:tcPr>
            <w:tcW w:w="1457" w:type="pct"/>
            <w:vMerge/>
            <w:vAlign w:val="center"/>
            <w:hideMark/>
          </w:tcPr>
          <w:p w14:paraId="02BAF81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tcPr>
          <w:p w14:paraId="200D587C" w14:textId="6478CB0A" w:rsidR="004A67EC" w:rsidRPr="00F1602E" w:rsidRDefault="004A67EC" w:rsidP="004A67EC">
            <w:pPr>
              <w:widowControl w:val="0"/>
              <w:tabs>
                <w:tab w:val="left" w:pos="450"/>
              </w:tabs>
              <w:spacing w:after="0" w:line="240" w:lineRule="auto"/>
              <w:rPr>
                <w:rFonts w:ascii="Arial" w:eastAsia="Times New Roman" w:hAnsi="Arial" w:cs="Arial"/>
                <w:b/>
                <w:bCs/>
                <w:color w:val="000000" w:themeColor="text1"/>
                <w:sz w:val="20"/>
                <w:szCs w:val="20"/>
                <w:lang w:val="en-GB"/>
              </w:rPr>
            </w:pPr>
            <w:r w:rsidRPr="00F1602E">
              <w:rPr>
                <w:rFonts w:ascii="Arial" w:eastAsia="Times New Roman" w:hAnsi="Arial" w:cs="Arial"/>
                <w:color w:val="000000" w:themeColor="text1"/>
                <w:sz w:val="20"/>
                <w:szCs w:val="20"/>
                <w:lang w:val="en-GB"/>
              </w:rPr>
              <w:t>Number of employees in your organisation.</w:t>
            </w:r>
            <w:r w:rsidR="00372207">
              <w:rPr>
                <w:rFonts w:ascii="Arial" w:eastAsia="Times New Roman" w:hAnsi="Arial" w:cs="Arial"/>
                <w:color w:val="000000" w:themeColor="text1"/>
                <w:sz w:val="18"/>
                <w:szCs w:val="18"/>
                <w:lang w:val="en-GB"/>
              </w:rPr>
              <w:t xml:space="preserve"> </w:t>
            </w:r>
            <w:r w:rsidR="00372207" w:rsidRPr="00F1602E">
              <w:rPr>
                <w:rFonts w:ascii="Arial" w:eastAsia="Times New Roman" w:hAnsi="Arial" w:cs="Arial"/>
                <w:b/>
                <w:bCs/>
                <w:color w:val="000000" w:themeColor="text1"/>
                <w:sz w:val="16"/>
                <w:szCs w:val="16"/>
                <w:lang w:val="en-GB"/>
              </w:rPr>
              <w:t xml:space="preserve">(NB: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tc>
        <w:tc>
          <w:tcPr>
            <w:tcW w:w="2032" w:type="pct"/>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0"/>
              <w:gridCol w:w="450"/>
            </w:tblGrid>
            <w:tr w:rsidR="00F1602E" w:rsidRPr="00F1602E" w14:paraId="08ADE9E0" w14:textId="77777777" w:rsidTr="00C3604E">
              <w:trPr>
                <w:trHeight w:val="279"/>
              </w:trPr>
              <w:tc>
                <w:tcPr>
                  <w:tcW w:w="1480" w:type="dxa"/>
                  <w:shd w:val="clear" w:color="auto" w:fill="BFBFBF" w:themeFill="background1" w:themeFillShade="BF"/>
                  <w:vAlign w:val="center"/>
                </w:tcPr>
                <w:p w14:paraId="3B084A44" w14:textId="77777777" w:rsidR="004A67EC" w:rsidRPr="00F1602E" w:rsidRDefault="004A67EC" w:rsidP="00DE7ADD">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4815D58A" w14:textId="77777777" w:rsidR="004A67EC" w:rsidRPr="00F1602E" w:rsidRDefault="004A67EC" w:rsidP="00DE7ADD">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386412E6" w14:textId="77777777" w:rsidTr="00C3604E">
              <w:trPr>
                <w:trHeight w:val="266"/>
              </w:trPr>
              <w:tc>
                <w:tcPr>
                  <w:tcW w:w="1480" w:type="dxa"/>
                  <w:vAlign w:val="center"/>
                </w:tcPr>
                <w:p w14:paraId="12F1E894" w14:textId="77777777" w:rsidR="004A67EC" w:rsidRPr="00F1602E" w:rsidRDefault="004A67EC" w:rsidP="00DE7ADD">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65744410" w14:textId="77777777" w:rsidR="004A67EC" w:rsidRPr="00F1602E" w:rsidRDefault="004A67EC" w:rsidP="00DE7ADD">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0C6F1A92" w14:textId="77777777" w:rsidTr="00C3604E">
              <w:trPr>
                <w:trHeight w:val="266"/>
              </w:trPr>
              <w:tc>
                <w:tcPr>
                  <w:tcW w:w="1480" w:type="dxa"/>
                  <w:vAlign w:val="center"/>
                </w:tcPr>
                <w:p w14:paraId="7235C968" w14:textId="77777777" w:rsidR="004A67EC" w:rsidRPr="00F1602E" w:rsidRDefault="004A67EC" w:rsidP="00DE7ADD">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147CA268" w14:textId="77777777" w:rsidR="004A67EC" w:rsidRPr="00F1602E" w:rsidRDefault="004A67EC" w:rsidP="00DE7ADD">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10B6245F" w14:textId="77777777" w:rsidTr="00C3604E">
              <w:trPr>
                <w:trHeight w:val="266"/>
              </w:trPr>
              <w:tc>
                <w:tcPr>
                  <w:tcW w:w="1480" w:type="dxa"/>
                  <w:vAlign w:val="center"/>
                </w:tcPr>
                <w:p w14:paraId="1D5AFBA7" w14:textId="77777777" w:rsidR="004A67EC" w:rsidRPr="00F1602E" w:rsidRDefault="004A67EC" w:rsidP="00DE7ADD">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4674FA61" w14:textId="77777777" w:rsidR="004A67EC" w:rsidRPr="00F1602E" w:rsidRDefault="004A67EC" w:rsidP="00DE7ADD">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369E0EC7"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3B029EE7" w14:textId="77777777" w:rsidTr="00C3604E">
        <w:trPr>
          <w:trHeight w:val="693"/>
        </w:trPr>
        <w:tc>
          <w:tcPr>
            <w:tcW w:w="1457" w:type="pct"/>
            <w:vMerge/>
            <w:vAlign w:val="center"/>
            <w:hideMark/>
          </w:tcPr>
          <w:p w14:paraId="533607C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hideMark/>
          </w:tcPr>
          <w:p w14:paraId="5AD514B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3B89806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50F14C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4E9C12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5472D91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2032" w:type="pct"/>
            <w:hideMark/>
          </w:tcPr>
          <w:p w14:paraId="54FF016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9"/>
              <w:gridCol w:w="760"/>
            </w:tblGrid>
            <w:tr w:rsidR="00F1602E" w:rsidRPr="00F1602E" w14:paraId="0EE91B9B" w14:textId="77777777" w:rsidTr="00C3604E">
              <w:trPr>
                <w:trHeight w:val="279"/>
              </w:trPr>
              <w:tc>
                <w:tcPr>
                  <w:tcW w:w="759" w:type="dxa"/>
                  <w:shd w:val="clear" w:color="auto" w:fill="BFBFBF" w:themeFill="background1" w:themeFillShade="BF"/>
                  <w:vAlign w:val="center"/>
                </w:tcPr>
                <w:p w14:paraId="55E683AB" w14:textId="77777777" w:rsidR="004A67EC" w:rsidRPr="00F1602E" w:rsidRDefault="004A67EC" w:rsidP="00DE7ADD">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756257F" w14:textId="77777777" w:rsidR="004A67EC" w:rsidRPr="00F1602E" w:rsidRDefault="004A67EC" w:rsidP="00DE7ADD">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0051A4A5" w14:textId="77777777" w:rsidTr="00C3604E">
              <w:trPr>
                <w:trHeight w:val="266"/>
              </w:trPr>
              <w:tc>
                <w:tcPr>
                  <w:tcW w:w="759" w:type="dxa"/>
                  <w:vAlign w:val="center"/>
                </w:tcPr>
                <w:p w14:paraId="1FD4D211" w14:textId="77777777" w:rsidR="004A67EC" w:rsidRPr="00F1602E" w:rsidRDefault="004A67EC" w:rsidP="00DE7ADD">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28B97F7" w14:textId="77777777" w:rsidR="004A67EC" w:rsidRPr="00F1602E" w:rsidRDefault="004A67EC" w:rsidP="00DE7ADD">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5725ED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p w14:paraId="65063A9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6A187035" w14:textId="77777777" w:rsidTr="00C3604E">
        <w:trPr>
          <w:trHeight w:val="626"/>
        </w:trPr>
        <w:tc>
          <w:tcPr>
            <w:tcW w:w="1457" w:type="pct"/>
            <w:vMerge/>
            <w:vAlign w:val="center"/>
            <w:hideMark/>
          </w:tcPr>
          <w:p w14:paraId="6E96DAE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1511" w:type="pct"/>
            <w:vAlign w:val="center"/>
          </w:tcPr>
          <w:p w14:paraId="2C58F21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Date on which this EE Plan was finalised and approved.</w:t>
            </w:r>
          </w:p>
        </w:tc>
        <w:tc>
          <w:tcPr>
            <w:tcW w:w="2032" w:type="pct"/>
            <w:vAlign w:val="center"/>
          </w:tcPr>
          <w:p w14:paraId="6B4B2C5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3DF138A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6958AE7" w14:textId="77777777" w:rsidR="00A43035" w:rsidRPr="00F1602E" w:rsidRDefault="00A43035" w:rsidP="004A67EC">
      <w:pPr>
        <w:spacing w:after="0" w:line="240" w:lineRule="auto"/>
        <w:contextualSpacing/>
        <w:rPr>
          <w:rFonts w:ascii="Arial" w:eastAsia="Times New Roman" w:hAnsi="Arial" w:cs="Arial"/>
          <w:b/>
          <w:color w:val="000000" w:themeColor="text1"/>
          <w:sz w:val="20"/>
          <w:szCs w:val="20"/>
        </w:rPr>
      </w:pPr>
    </w:p>
    <w:p w14:paraId="0A75F827" w14:textId="77777777" w:rsidR="004A67EC" w:rsidRPr="00F1602E" w:rsidRDefault="004A67EC" w:rsidP="004A6117">
      <w:pPr>
        <w:tabs>
          <w:tab w:val="left" w:pos="450"/>
        </w:tabs>
        <w:spacing w:after="0" w:line="240" w:lineRule="auto"/>
        <w:contextualSpacing/>
        <w:rPr>
          <w:rFonts w:ascii="Arial" w:eastAsia="Times New Roman" w:hAnsi="Arial" w:cs="Arial"/>
          <w:b/>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46"/>
      </w:tblGrid>
      <w:tr w:rsidR="00C82B41" w:rsidRPr="00F1602E" w14:paraId="0A01EE2F" w14:textId="77777777" w:rsidTr="00C3604E">
        <w:trPr>
          <w:trHeight w:val="385"/>
        </w:trPr>
        <w:tc>
          <w:tcPr>
            <w:tcW w:w="5000" w:type="pct"/>
            <w:shd w:val="clear" w:color="auto" w:fill="BFBFBF"/>
            <w:vAlign w:val="center"/>
          </w:tcPr>
          <w:p w14:paraId="6ABDAF7B" w14:textId="77777777" w:rsidR="00C82B41" w:rsidRPr="00F1602E" w:rsidRDefault="00C82B4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lastRenderedPageBreak/>
              <w:t>IMPORTANT INFORMATION</w:t>
            </w:r>
          </w:p>
        </w:tc>
      </w:tr>
      <w:tr w:rsidR="00C82B41" w:rsidRPr="00F1602E" w14:paraId="41BFC57B" w14:textId="77777777" w:rsidTr="00C3604E">
        <w:trPr>
          <w:trHeight w:val="559"/>
        </w:trPr>
        <w:tc>
          <w:tcPr>
            <w:tcW w:w="5000" w:type="pct"/>
          </w:tcPr>
          <w:p w14:paraId="071B3527" w14:textId="77777777" w:rsidR="00C82B41" w:rsidRDefault="00C82B4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686337B4" w14:textId="77777777" w:rsidR="00040C27" w:rsidRPr="00F1602E" w:rsidRDefault="00040C27"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415CEBFA"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A designated employer must comply to Sections 16 and 17 of the Employment Equity Act, as amended, by consulting with employees when conducting an EE Analysis, preparing an EE Plan and reporting annually to the Department of Employment and Labour. </w:t>
            </w:r>
          </w:p>
          <w:p w14:paraId="24D5ABC4" w14:textId="77777777" w:rsidR="00B51722" w:rsidRPr="00F1602E" w:rsidRDefault="00B51722" w:rsidP="004B2790">
            <w:pPr>
              <w:pStyle w:val="ListParagraph"/>
              <w:tabs>
                <w:tab w:val="left" w:pos="450"/>
              </w:tabs>
              <w:jc w:val="both"/>
              <w:rPr>
                <w:rFonts w:ascii="Arial" w:hAnsi="Arial" w:cs="Arial"/>
                <w:bCs/>
                <w:color w:val="000000" w:themeColor="text1"/>
                <w:sz w:val="20"/>
                <w:szCs w:val="20"/>
              </w:rPr>
            </w:pPr>
          </w:p>
          <w:p w14:paraId="342B3ECB"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Section 20 requires that a designated employer prepares and implements an Employment Equity Plan.</w:t>
            </w:r>
          </w:p>
          <w:p w14:paraId="7A14BB3F" w14:textId="77777777" w:rsidR="00B51722" w:rsidRPr="00F1602E" w:rsidRDefault="00B51722" w:rsidP="004B2790">
            <w:pPr>
              <w:tabs>
                <w:tab w:val="left" w:pos="450"/>
              </w:tabs>
              <w:spacing w:after="0"/>
              <w:jc w:val="both"/>
              <w:rPr>
                <w:rFonts w:ascii="Arial" w:hAnsi="Arial" w:cs="Arial"/>
                <w:bCs/>
                <w:color w:val="000000" w:themeColor="text1"/>
                <w:sz w:val="20"/>
                <w:szCs w:val="20"/>
              </w:rPr>
            </w:pPr>
          </w:p>
          <w:p w14:paraId="0860675C"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The employer must consult and attempt to reach consensus on the development of the EE Plan (EEA13) by taking the following into account-</w:t>
            </w:r>
          </w:p>
          <w:p w14:paraId="7569F77B" w14:textId="77777777" w:rsidR="00C82B41" w:rsidRPr="00F1602E" w:rsidRDefault="00C82B41" w:rsidP="004B2790">
            <w:pPr>
              <w:tabs>
                <w:tab w:val="left" w:pos="450"/>
              </w:tabs>
              <w:spacing w:after="0" w:line="240" w:lineRule="auto"/>
              <w:ind w:left="424" w:hanging="283"/>
              <w:jc w:val="both"/>
              <w:rPr>
                <w:rFonts w:ascii="Arial" w:eastAsia="Times New Roman" w:hAnsi="Arial" w:cs="Arial"/>
                <w:color w:val="000000" w:themeColor="text1"/>
                <w:sz w:val="20"/>
                <w:szCs w:val="20"/>
              </w:rPr>
            </w:pPr>
          </w:p>
          <w:p w14:paraId="7D481953"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Analysis report (EEA12).</w:t>
            </w:r>
          </w:p>
          <w:p w14:paraId="520077DE" w14:textId="77777777" w:rsidR="00C82B41" w:rsidRPr="00F1602E" w:rsidRDefault="00CD5082"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National or</w:t>
            </w:r>
            <w:r w:rsidR="00C82B41" w:rsidRPr="00F1602E">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w:t>
            </w:r>
            <w:r w:rsidR="00C82B41" w:rsidRPr="00F1602E">
              <w:rPr>
                <w:rFonts w:ascii="Arial" w:eastAsia="Times New Roman" w:hAnsi="Arial" w:cs="Arial"/>
                <w:color w:val="000000" w:themeColor="text1"/>
                <w:sz w:val="20"/>
                <w:szCs w:val="20"/>
              </w:rPr>
              <w:t>rovincial Economically Active Population (EAP)</w:t>
            </w:r>
          </w:p>
          <w:p w14:paraId="77035D1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duration of the EE Plan.</w:t>
            </w:r>
          </w:p>
          <w:p w14:paraId="5716DBE0"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annual objectives of the EE Plan.</w:t>
            </w:r>
          </w:p>
          <w:p w14:paraId="22FDF3EC"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Corrective measures/ Affirmative Action measures formulated, including goals and targets.</w:t>
            </w:r>
          </w:p>
          <w:p w14:paraId="03836C8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Time frames established.</w:t>
            </w:r>
          </w:p>
          <w:p w14:paraId="63E6DE3D"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monitoring procedures of the implementation of the EE Plan.</w:t>
            </w:r>
          </w:p>
          <w:p w14:paraId="2AE8C5A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internal procedures to resolve any dispute about the implementation of the EE Plan.</w:t>
            </w:r>
          </w:p>
          <w:p w14:paraId="3EF30B9B"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Resources identified and allocated for the implementation of the EE Plan, including senior managers responsible for monitoring the implementation of the EE Plan. </w:t>
            </w:r>
          </w:p>
          <w:p w14:paraId="0D1109C9"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The EE Plan must be communicated to all employees.</w:t>
            </w:r>
          </w:p>
          <w:p w14:paraId="61B11AA4" w14:textId="77777777" w:rsidR="00B51722" w:rsidRPr="00F1602E" w:rsidRDefault="00B51722" w:rsidP="004B2790">
            <w:pPr>
              <w:tabs>
                <w:tab w:val="left" w:pos="450"/>
              </w:tabs>
              <w:spacing w:after="0" w:line="240" w:lineRule="auto"/>
              <w:ind w:left="854"/>
              <w:jc w:val="both"/>
              <w:rPr>
                <w:rFonts w:ascii="Arial" w:eastAsia="Times New Roman" w:hAnsi="Arial" w:cs="Arial"/>
                <w:color w:val="000000" w:themeColor="text1"/>
                <w:sz w:val="20"/>
                <w:szCs w:val="20"/>
              </w:rPr>
            </w:pPr>
          </w:p>
          <w:p w14:paraId="6257EF60"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Barriers and Affirmative Action Measures must be aligned with those indicated in the audit analysis (EEA12) and meet the following requirements:</w:t>
            </w:r>
            <w:r w:rsidR="00B51722" w:rsidRPr="00F1602E">
              <w:rPr>
                <w:rFonts w:ascii="Arial" w:eastAsia="Calibri" w:hAnsi="Arial" w:cs="Arial"/>
                <w:color w:val="000000" w:themeColor="text1"/>
                <w:sz w:val="20"/>
                <w:szCs w:val="20"/>
              </w:rPr>
              <w:t xml:space="preserve"> </w:t>
            </w:r>
          </w:p>
          <w:p w14:paraId="628721FF"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Cs/>
                <w:color w:val="000000" w:themeColor="text1"/>
                <w:sz w:val="20"/>
                <w:szCs w:val="20"/>
                <w:lang w:val="en-GB"/>
              </w:rPr>
            </w:pPr>
          </w:p>
          <w:p w14:paraId="75301198"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Include </w:t>
            </w:r>
            <w:proofErr w:type="gramStart"/>
            <w:r w:rsidRPr="00F1602E">
              <w:rPr>
                <w:rFonts w:ascii="Arial" w:eastAsia="Times New Roman" w:hAnsi="Arial" w:cs="Arial"/>
                <w:color w:val="000000" w:themeColor="text1"/>
                <w:sz w:val="20"/>
                <w:szCs w:val="20"/>
              </w:rPr>
              <w:t>time-frames</w:t>
            </w:r>
            <w:proofErr w:type="gramEnd"/>
            <w:r w:rsidRPr="00F1602E">
              <w:rPr>
                <w:rFonts w:ascii="Arial" w:eastAsia="Times New Roman" w:hAnsi="Arial" w:cs="Arial"/>
                <w:color w:val="000000" w:themeColor="text1"/>
                <w:sz w:val="20"/>
                <w:szCs w:val="20"/>
              </w:rPr>
              <w:t xml:space="preserve"> </w:t>
            </w:r>
            <w:proofErr w:type="gramStart"/>
            <w:r w:rsidRPr="00F1602E">
              <w:rPr>
                <w:rFonts w:ascii="Arial" w:eastAsia="Times New Roman" w:hAnsi="Arial" w:cs="Arial"/>
                <w:color w:val="000000" w:themeColor="text1"/>
                <w:sz w:val="20"/>
                <w:szCs w:val="20"/>
              </w:rPr>
              <w:t>in order to</w:t>
            </w:r>
            <w:proofErr w:type="gramEnd"/>
            <w:r w:rsidRPr="00F1602E">
              <w:rPr>
                <w:rFonts w:ascii="Arial" w:eastAsia="Times New Roman" w:hAnsi="Arial" w:cs="Arial"/>
                <w:color w:val="000000" w:themeColor="text1"/>
                <w:sz w:val="20"/>
                <w:szCs w:val="20"/>
              </w:rPr>
              <w:t xml:space="preserve"> track progress in the implementation of these AA </w:t>
            </w:r>
            <w:proofErr w:type="gramStart"/>
            <w:r w:rsidRPr="00F1602E">
              <w:rPr>
                <w:rFonts w:ascii="Arial" w:eastAsia="Times New Roman" w:hAnsi="Arial" w:cs="Arial"/>
                <w:color w:val="000000" w:themeColor="text1"/>
                <w:sz w:val="20"/>
                <w:szCs w:val="20"/>
              </w:rPr>
              <w:t>Measures;</w:t>
            </w:r>
            <w:proofErr w:type="gramEnd"/>
          </w:p>
          <w:p w14:paraId="501FEBE1"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These </w:t>
            </w:r>
            <w:proofErr w:type="gramStart"/>
            <w:r w:rsidRPr="00F1602E">
              <w:rPr>
                <w:rFonts w:ascii="Arial" w:eastAsia="Times New Roman" w:hAnsi="Arial" w:cs="Arial"/>
                <w:color w:val="000000" w:themeColor="text1"/>
                <w:sz w:val="20"/>
                <w:szCs w:val="20"/>
              </w:rPr>
              <w:t>time-frames</w:t>
            </w:r>
            <w:proofErr w:type="gramEnd"/>
            <w:r w:rsidRPr="00F1602E">
              <w:rPr>
                <w:rFonts w:ascii="Arial" w:eastAsia="Times New Roman" w:hAnsi="Arial" w:cs="Arial"/>
                <w:color w:val="000000" w:themeColor="text1"/>
                <w:sz w:val="20"/>
                <w:szCs w:val="20"/>
              </w:rPr>
              <w:t xml:space="preserve"> should be within the duration of the EE Plan in terms </w:t>
            </w:r>
            <w:r w:rsidR="0097676D">
              <w:rPr>
                <w:rFonts w:ascii="Arial" w:eastAsia="Times New Roman" w:hAnsi="Arial" w:cs="Arial"/>
                <w:color w:val="000000" w:themeColor="text1"/>
                <w:sz w:val="20"/>
                <w:szCs w:val="20"/>
              </w:rPr>
              <w:t xml:space="preserve">of </w:t>
            </w:r>
            <w:r w:rsidRPr="00F1602E">
              <w:rPr>
                <w:rFonts w:ascii="Arial" w:eastAsia="Times New Roman" w:hAnsi="Arial" w:cs="Arial"/>
                <w:color w:val="000000" w:themeColor="text1"/>
                <w:sz w:val="20"/>
                <w:szCs w:val="20"/>
              </w:rPr>
              <w:t>day, month and</w:t>
            </w:r>
            <w:r w:rsidR="0097676D">
              <w:rPr>
                <w:rFonts w:ascii="Arial" w:eastAsia="Times New Roman" w:hAnsi="Arial" w:cs="Arial"/>
                <w:color w:val="000000" w:themeColor="text1"/>
                <w:sz w:val="20"/>
                <w:szCs w:val="20"/>
              </w:rPr>
              <w:t xml:space="preserve"> </w:t>
            </w:r>
            <w:r w:rsidRPr="00F1602E">
              <w:rPr>
                <w:rFonts w:ascii="Arial" w:eastAsia="Times New Roman" w:hAnsi="Arial" w:cs="Arial"/>
                <w:color w:val="000000" w:themeColor="text1"/>
                <w:sz w:val="20"/>
                <w:szCs w:val="20"/>
              </w:rPr>
              <w:t>year (dd/mm/yyyy); and</w:t>
            </w:r>
          </w:p>
          <w:p w14:paraId="73A8F3B9"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Include the designations of responsible persons in the workforce to monitor the implementation of these AA Measures.</w:t>
            </w:r>
          </w:p>
          <w:p w14:paraId="339AEA02" w14:textId="77777777" w:rsidR="00C82B41" w:rsidRPr="00F1602E" w:rsidRDefault="00C82B41" w:rsidP="004B2790">
            <w:pPr>
              <w:tabs>
                <w:tab w:val="left" w:pos="450"/>
              </w:tabs>
              <w:spacing w:after="0" w:line="240" w:lineRule="auto"/>
              <w:jc w:val="both"/>
              <w:rPr>
                <w:rFonts w:ascii="Arial" w:eastAsia="Times New Roman" w:hAnsi="Arial" w:cs="Arial"/>
                <w:color w:val="000000" w:themeColor="text1"/>
                <w:sz w:val="20"/>
                <w:szCs w:val="20"/>
                <w:lang w:val="en-GB"/>
              </w:rPr>
            </w:pPr>
          </w:p>
          <w:p w14:paraId="58EF9906" w14:textId="34B0A398" w:rsidR="00B51722" w:rsidRPr="0018179B" w:rsidRDefault="00C82B41" w:rsidP="005B21B8">
            <w:pPr>
              <w:pStyle w:val="ListParagraph"/>
              <w:numPr>
                <w:ilvl w:val="1"/>
                <w:numId w:val="72"/>
              </w:numPr>
              <w:tabs>
                <w:tab w:val="left" w:pos="450"/>
              </w:tabs>
              <w:jc w:val="both"/>
              <w:rPr>
                <w:rFonts w:ascii="Arial" w:hAnsi="Arial" w:cs="Arial"/>
                <w:color w:val="000000" w:themeColor="text1"/>
                <w:sz w:val="20"/>
                <w:szCs w:val="20"/>
              </w:rPr>
            </w:pPr>
            <w:r w:rsidRPr="0099331C">
              <w:rPr>
                <w:rFonts w:ascii="Arial" w:hAnsi="Arial" w:cs="Arial"/>
                <w:color w:val="000000" w:themeColor="text1"/>
                <w:sz w:val="20"/>
                <w:szCs w:val="20"/>
              </w:rPr>
              <w:t>Designated employers must prepare and implement an EE Plan (EEA13) that outlines annual targets, which are in line with relevant 5-yea</w:t>
            </w:r>
            <w:r w:rsidR="005F6C24" w:rsidRPr="0099331C">
              <w:rPr>
                <w:rFonts w:ascii="Arial" w:hAnsi="Arial" w:cs="Arial"/>
                <w:color w:val="000000" w:themeColor="text1"/>
                <w:sz w:val="20"/>
                <w:szCs w:val="20"/>
              </w:rPr>
              <w:t xml:space="preserve">r sector targets </w:t>
            </w:r>
            <w:r w:rsidR="006133F3" w:rsidRPr="0099331C">
              <w:rPr>
                <w:rFonts w:ascii="Arial" w:hAnsi="Arial" w:cs="Arial"/>
                <w:color w:val="000000" w:themeColor="text1"/>
                <w:sz w:val="20"/>
                <w:szCs w:val="20"/>
              </w:rPr>
              <w:t xml:space="preserve">regulated in terms of Section 15A of the Employment Equity Act as amended </w:t>
            </w:r>
            <w:r w:rsidR="005F6C24" w:rsidRPr="0099331C">
              <w:rPr>
                <w:rFonts w:ascii="Arial" w:hAnsi="Arial" w:cs="Arial"/>
                <w:color w:val="000000" w:themeColor="text1"/>
                <w:sz w:val="20"/>
                <w:szCs w:val="20"/>
              </w:rPr>
              <w:t>for the four-</w:t>
            </w:r>
            <w:r w:rsidRPr="0099331C">
              <w:rPr>
                <w:rFonts w:ascii="Arial" w:hAnsi="Arial" w:cs="Arial"/>
                <w:color w:val="000000" w:themeColor="text1"/>
                <w:sz w:val="20"/>
                <w:szCs w:val="20"/>
              </w:rPr>
              <w:t>upper occupational levels (</w:t>
            </w:r>
            <w:r w:rsidR="005F6C24" w:rsidRPr="0099331C">
              <w:rPr>
                <w:rFonts w:ascii="Arial" w:hAnsi="Arial" w:cs="Arial"/>
                <w:color w:val="000000" w:themeColor="text1"/>
                <w:sz w:val="20"/>
                <w:szCs w:val="20"/>
              </w:rPr>
              <w:t xml:space="preserve">i.e. </w:t>
            </w:r>
            <w:r w:rsidRPr="0099331C">
              <w:rPr>
                <w:rFonts w:ascii="Arial" w:hAnsi="Arial" w:cs="Arial"/>
                <w:color w:val="000000" w:themeColor="text1"/>
                <w:sz w:val="20"/>
                <w:szCs w:val="20"/>
              </w:rPr>
              <w:t xml:space="preserve">Top </w:t>
            </w:r>
            <w:r w:rsidR="008733AC" w:rsidRPr="0099331C">
              <w:rPr>
                <w:rFonts w:ascii="Arial" w:hAnsi="Arial" w:cs="Arial"/>
                <w:color w:val="000000" w:themeColor="text1"/>
                <w:sz w:val="20"/>
                <w:szCs w:val="20"/>
              </w:rPr>
              <w:t>Management</w:t>
            </w:r>
            <w:r w:rsidR="005F6C24" w:rsidRPr="0099331C">
              <w:rPr>
                <w:rFonts w:ascii="Arial" w:hAnsi="Arial" w:cs="Arial"/>
                <w:color w:val="000000" w:themeColor="text1"/>
                <w:sz w:val="20"/>
                <w:szCs w:val="20"/>
              </w:rPr>
              <w:t>, Senior Management, Professionally Q</w:t>
            </w:r>
            <w:r w:rsidRPr="0099331C">
              <w:rPr>
                <w:rFonts w:ascii="Arial" w:hAnsi="Arial" w:cs="Arial"/>
                <w:color w:val="000000" w:themeColor="text1"/>
                <w:sz w:val="20"/>
                <w:szCs w:val="20"/>
              </w:rPr>
              <w:t xml:space="preserve">ualified and Skilled </w:t>
            </w:r>
            <w:r w:rsidR="008733AC" w:rsidRPr="0099331C">
              <w:rPr>
                <w:rFonts w:ascii="Arial" w:hAnsi="Arial" w:cs="Arial"/>
                <w:color w:val="000000" w:themeColor="text1"/>
                <w:sz w:val="20"/>
                <w:szCs w:val="20"/>
              </w:rPr>
              <w:t>T</w:t>
            </w:r>
            <w:r w:rsidRPr="0099331C">
              <w:rPr>
                <w:rFonts w:ascii="Arial" w:hAnsi="Arial" w:cs="Arial"/>
                <w:color w:val="000000" w:themeColor="text1"/>
                <w:sz w:val="20"/>
                <w:szCs w:val="20"/>
              </w:rPr>
              <w:t>echnical).</w:t>
            </w:r>
            <w:r w:rsidR="00B51722" w:rsidRPr="0099331C">
              <w:rPr>
                <w:rFonts w:ascii="Arial" w:hAnsi="Arial" w:cs="Arial"/>
                <w:color w:val="000000" w:themeColor="text1"/>
                <w:sz w:val="20"/>
                <w:szCs w:val="20"/>
              </w:rPr>
              <w:t xml:space="preserve"> </w:t>
            </w:r>
          </w:p>
          <w:p w14:paraId="7FFF8654" w14:textId="77777777" w:rsidR="0018179B" w:rsidRPr="00F1602E" w:rsidRDefault="0018179B" w:rsidP="0018179B">
            <w:pPr>
              <w:pStyle w:val="ListParagraph"/>
              <w:tabs>
                <w:tab w:val="left" w:pos="450"/>
              </w:tabs>
              <w:jc w:val="both"/>
              <w:rPr>
                <w:rFonts w:ascii="Arial" w:hAnsi="Arial" w:cs="Arial"/>
                <w:color w:val="000000" w:themeColor="text1"/>
                <w:sz w:val="20"/>
                <w:szCs w:val="20"/>
              </w:rPr>
            </w:pPr>
          </w:p>
          <w:p w14:paraId="7ACE5816"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Employers who become designated during the 5-year sector target period </w:t>
            </w:r>
            <w:r w:rsidR="00C87D8D" w:rsidRPr="00F1602E">
              <w:rPr>
                <w:rFonts w:ascii="Arial" w:hAnsi="Arial" w:cs="Arial"/>
                <w:color w:val="000000" w:themeColor="text1"/>
                <w:sz w:val="20"/>
                <w:szCs w:val="20"/>
              </w:rPr>
              <w:t xml:space="preserve">regulated in terms of Section 15A of the Employment Equity Act as amended </w:t>
            </w:r>
            <w:r w:rsidRPr="00F1602E">
              <w:rPr>
                <w:rFonts w:ascii="Arial" w:hAnsi="Arial" w:cs="Arial"/>
                <w:color w:val="000000" w:themeColor="text1"/>
                <w:sz w:val="20"/>
                <w:szCs w:val="20"/>
              </w:rPr>
              <w:t>must prepare an EE Plan with annual targets for the remainder of the period.</w:t>
            </w:r>
          </w:p>
          <w:p w14:paraId="59164D2F" w14:textId="77777777" w:rsidR="00B51722" w:rsidRPr="00F1602E" w:rsidRDefault="00B51722" w:rsidP="004B2790">
            <w:pPr>
              <w:pStyle w:val="ListParagraph"/>
              <w:jc w:val="both"/>
              <w:rPr>
                <w:rFonts w:ascii="Arial" w:hAnsi="Arial" w:cs="Arial"/>
                <w:color w:val="000000" w:themeColor="text1"/>
                <w:sz w:val="20"/>
                <w:szCs w:val="20"/>
              </w:rPr>
            </w:pPr>
          </w:p>
          <w:p w14:paraId="479BF464"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44FB84E2" w14:textId="77777777" w:rsidR="00B51722" w:rsidRPr="00F1602E" w:rsidRDefault="00B51722" w:rsidP="004B2790">
            <w:pPr>
              <w:pStyle w:val="ListParagraph"/>
              <w:jc w:val="both"/>
              <w:rPr>
                <w:rFonts w:ascii="Arial" w:eastAsia="Calibri" w:hAnsi="Arial" w:cs="Arial"/>
                <w:color w:val="000000" w:themeColor="text1"/>
                <w:sz w:val="20"/>
                <w:szCs w:val="20"/>
              </w:rPr>
            </w:pPr>
          </w:p>
          <w:p w14:paraId="0025A2CE"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 xml:space="preserve">The objectives to be achieved for each year of the plan should meet the SMART principle as follows: </w:t>
            </w:r>
            <w:r w:rsidRPr="00F1602E">
              <w:rPr>
                <w:rFonts w:ascii="Arial" w:hAnsi="Arial" w:cs="Arial"/>
                <w:color w:val="000000" w:themeColor="text1"/>
                <w:sz w:val="20"/>
                <w:szCs w:val="20"/>
              </w:rPr>
              <w:t>Specific; measurable; attainable; relevant and time bound.</w:t>
            </w:r>
          </w:p>
          <w:p w14:paraId="3EE35E00" w14:textId="77777777" w:rsidR="00B51722" w:rsidRPr="00F1602E" w:rsidRDefault="00B51722" w:rsidP="004B2790">
            <w:pPr>
              <w:pStyle w:val="ListParagraph"/>
              <w:jc w:val="both"/>
              <w:rPr>
                <w:rFonts w:ascii="Arial" w:hAnsi="Arial" w:cs="Arial"/>
                <w:color w:val="000000" w:themeColor="text1"/>
                <w:sz w:val="20"/>
                <w:szCs w:val="20"/>
              </w:rPr>
            </w:pPr>
          </w:p>
          <w:p w14:paraId="339A0370"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 “Temporary employees” are those employees employed for less than three months. </w:t>
            </w:r>
          </w:p>
          <w:p w14:paraId="3682B4F5" w14:textId="77777777" w:rsidR="00B51722" w:rsidRPr="00F1602E" w:rsidRDefault="00B51722" w:rsidP="004B2790">
            <w:pPr>
              <w:pStyle w:val="ListParagraph"/>
              <w:jc w:val="both"/>
              <w:rPr>
                <w:rFonts w:ascii="Arial" w:hAnsi="Arial" w:cs="Arial"/>
                <w:color w:val="000000" w:themeColor="text1"/>
                <w:sz w:val="20"/>
                <w:szCs w:val="20"/>
              </w:rPr>
            </w:pPr>
          </w:p>
          <w:p w14:paraId="4F64E99A"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Guidelines on occupational levels are provided in the EEA9 form of these regulations</w:t>
            </w:r>
            <w:r w:rsidRPr="00F1602E">
              <w:rPr>
                <w:rFonts w:ascii="Arial" w:hAnsi="Arial" w:cs="Arial"/>
                <w:b/>
                <w:color w:val="000000" w:themeColor="text1"/>
                <w:sz w:val="20"/>
                <w:szCs w:val="20"/>
              </w:rPr>
              <w:t xml:space="preserve">.  </w:t>
            </w:r>
          </w:p>
          <w:p w14:paraId="6D62A789" w14:textId="77777777" w:rsidR="00C82B41" w:rsidRPr="00F1602E" w:rsidRDefault="00C82B41" w:rsidP="004B2790">
            <w:pPr>
              <w:tabs>
                <w:tab w:val="left" w:pos="450"/>
              </w:tabs>
              <w:spacing w:after="0" w:line="240" w:lineRule="auto"/>
              <w:ind w:left="720"/>
              <w:contextualSpacing/>
              <w:jc w:val="both"/>
              <w:rPr>
                <w:rFonts w:ascii="Arial" w:eastAsia="Times New Roman" w:hAnsi="Arial" w:cs="Arial"/>
                <w:b/>
                <w:color w:val="000000" w:themeColor="text1"/>
                <w:sz w:val="20"/>
                <w:szCs w:val="20"/>
              </w:rPr>
            </w:pPr>
          </w:p>
          <w:p w14:paraId="7CC236DD"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N.B It is advisable that at least 6 months before the expiry of the EE Plan a designated employer should prepare a subsequent EE Plan (Successive EE Plan as required by Section 23).</w:t>
            </w:r>
          </w:p>
        </w:tc>
      </w:tr>
    </w:tbl>
    <w:p w14:paraId="46CF56C5" w14:textId="77777777" w:rsidR="00A43035" w:rsidRPr="00F1602E" w:rsidRDefault="00A43035" w:rsidP="004A6117">
      <w:pPr>
        <w:spacing w:after="0" w:line="240" w:lineRule="auto"/>
        <w:contextualSpacing/>
        <w:rPr>
          <w:rFonts w:ascii="Arial" w:eastAsia="Times New Roman" w:hAnsi="Arial" w:cs="Arial"/>
          <w:b/>
          <w:color w:val="000000" w:themeColor="text1"/>
        </w:rPr>
        <w:sectPr w:rsidR="00A43035" w:rsidRPr="00F1602E" w:rsidSect="00C3604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42" w:footer="0" w:gutter="0"/>
          <w:cols w:space="708"/>
          <w:titlePg/>
          <w:docGrid w:linePitch="360"/>
        </w:sectPr>
      </w:pPr>
    </w:p>
    <w:p w14:paraId="6A5BF64C"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6504B453" w14:textId="77777777" w:rsidR="00C82B41" w:rsidRPr="00F1602E" w:rsidRDefault="00C82B41" w:rsidP="005B21B8">
      <w:pPr>
        <w:numPr>
          <w:ilvl w:val="0"/>
          <w:numId w:val="46"/>
        </w:numPr>
        <w:tabs>
          <w:tab w:val="left" w:pos="450"/>
        </w:tabs>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color w:val="000000" w:themeColor="text1"/>
        </w:rPr>
        <w:t>DURATION OF THE PLAN</w:t>
      </w:r>
    </w:p>
    <w:p w14:paraId="0086B184"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A54D4DE" w14:textId="62636053" w:rsidR="00C82B41" w:rsidRPr="00F33175" w:rsidRDefault="00B253DA" w:rsidP="004B2790">
      <w:pPr>
        <w:tabs>
          <w:tab w:val="left" w:pos="450"/>
        </w:tabs>
        <w:spacing w:after="0" w:line="240" w:lineRule="auto"/>
        <w:contextualSpacing/>
        <w:jc w:val="both"/>
        <w:rPr>
          <w:rFonts w:ascii="Arial" w:eastAsia="Times New Roman" w:hAnsi="Arial" w:cs="Arial"/>
        </w:rPr>
      </w:pPr>
      <w:r w:rsidRPr="00DC5514">
        <w:rPr>
          <w:rFonts w:ascii="Arial" w:eastAsia="Times New Roman" w:hAnsi="Arial" w:cs="Arial"/>
        </w:rPr>
        <w:t>T</w:t>
      </w:r>
      <w:r w:rsidR="00C82B41" w:rsidRPr="00DC5514">
        <w:rPr>
          <w:rFonts w:ascii="Arial" w:eastAsia="Times New Roman" w:hAnsi="Arial" w:cs="Arial"/>
        </w:rPr>
        <w:t xml:space="preserve">he </w:t>
      </w:r>
      <w:r w:rsidR="00B23CA9" w:rsidRPr="00DC5514">
        <w:rPr>
          <w:rFonts w:ascii="Arial" w:eastAsia="Times New Roman" w:hAnsi="Arial" w:cs="Arial"/>
        </w:rPr>
        <w:t xml:space="preserve">affirmative action measures, </w:t>
      </w:r>
      <w:r w:rsidR="00901CF9" w:rsidRPr="00DC5514">
        <w:rPr>
          <w:rFonts w:ascii="Arial" w:eastAsia="Times New Roman" w:hAnsi="Arial" w:cs="Arial"/>
        </w:rPr>
        <w:t>numerical goals</w:t>
      </w:r>
      <w:r w:rsidR="00B23CA9" w:rsidRPr="00DC5514">
        <w:rPr>
          <w:rFonts w:ascii="Arial" w:eastAsia="Times New Roman" w:hAnsi="Arial" w:cs="Arial"/>
        </w:rPr>
        <w:t xml:space="preserve"> and the annual targets</w:t>
      </w:r>
      <w:r w:rsidR="00901CF9" w:rsidRPr="00DC5514">
        <w:rPr>
          <w:rFonts w:ascii="Arial" w:eastAsia="Times New Roman" w:hAnsi="Arial" w:cs="Arial"/>
        </w:rPr>
        <w:t xml:space="preserve"> </w:t>
      </w:r>
      <w:r w:rsidRPr="00DC5514">
        <w:rPr>
          <w:rFonts w:ascii="Arial" w:eastAsia="Times New Roman" w:hAnsi="Arial" w:cs="Arial"/>
        </w:rPr>
        <w:t>in this EE P</w:t>
      </w:r>
      <w:r w:rsidR="005760EE" w:rsidRPr="00DC5514">
        <w:rPr>
          <w:rFonts w:ascii="Arial" w:eastAsia="Times New Roman" w:hAnsi="Arial" w:cs="Arial"/>
        </w:rPr>
        <w:t xml:space="preserve">lan </w:t>
      </w:r>
      <w:r w:rsidR="00F33175" w:rsidRPr="00DC5514">
        <w:rPr>
          <w:rFonts w:ascii="Arial" w:eastAsia="Times New Roman" w:hAnsi="Arial" w:cs="Arial"/>
        </w:rPr>
        <w:t xml:space="preserve">must be </w:t>
      </w:r>
      <w:r w:rsidRPr="00DC5514">
        <w:rPr>
          <w:rFonts w:ascii="Arial" w:eastAsia="Times New Roman" w:hAnsi="Arial" w:cs="Arial"/>
        </w:rPr>
        <w:t xml:space="preserve">aligned to </w:t>
      </w:r>
      <w:r w:rsidR="003606DC" w:rsidRPr="00DC5514">
        <w:rPr>
          <w:rFonts w:ascii="Arial" w:eastAsia="Times New Roman" w:hAnsi="Arial" w:cs="Arial"/>
        </w:rPr>
        <w:t xml:space="preserve">the sector targets </w:t>
      </w:r>
      <w:r w:rsidR="00901CF9" w:rsidRPr="00DC5514">
        <w:rPr>
          <w:rFonts w:ascii="Arial" w:eastAsia="Times New Roman" w:hAnsi="Arial" w:cs="Arial"/>
        </w:rPr>
        <w:t xml:space="preserve">(i.e. the 5-year sector target) </w:t>
      </w:r>
      <w:r w:rsidRPr="00DC5514">
        <w:rPr>
          <w:rFonts w:ascii="Arial" w:eastAsia="Times New Roman" w:hAnsi="Arial" w:cs="Arial"/>
        </w:rPr>
        <w:t xml:space="preserve">set </w:t>
      </w:r>
      <w:r w:rsidR="00901CF9" w:rsidRPr="00DC5514">
        <w:rPr>
          <w:rFonts w:ascii="Arial" w:eastAsia="Times New Roman" w:hAnsi="Arial" w:cs="Arial"/>
        </w:rPr>
        <w:t xml:space="preserve">in terms of </w:t>
      </w:r>
      <w:r w:rsidR="00733EDB" w:rsidRPr="00DC5514">
        <w:rPr>
          <w:rFonts w:ascii="Arial" w:eastAsia="Times New Roman" w:hAnsi="Arial" w:cs="Arial"/>
        </w:rPr>
        <w:t xml:space="preserve">Section </w:t>
      </w:r>
      <w:r w:rsidR="00901CF9" w:rsidRPr="00DC5514">
        <w:rPr>
          <w:rFonts w:ascii="Arial" w:eastAsia="Times New Roman" w:hAnsi="Arial" w:cs="Arial"/>
        </w:rPr>
        <w:t>15A</w:t>
      </w:r>
      <w:r w:rsidR="00733EDB" w:rsidRPr="00DC5514">
        <w:rPr>
          <w:rFonts w:ascii="Arial" w:eastAsia="Times New Roman" w:hAnsi="Arial" w:cs="Arial"/>
        </w:rPr>
        <w:t xml:space="preserve"> of the Employment Equity A</w:t>
      </w:r>
      <w:r w:rsidRPr="00DC5514">
        <w:rPr>
          <w:rFonts w:ascii="Arial" w:eastAsia="Times New Roman" w:hAnsi="Arial" w:cs="Arial"/>
        </w:rPr>
        <w:t>ct, as amended</w:t>
      </w:r>
      <w:r w:rsidR="00901CF9" w:rsidRPr="00DC5514">
        <w:rPr>
          <w:rFonts w:ascii="Arial" w:eastAsia="Times New Roman" w:hAnsi="Arial" w:cs="Arial"/>
        </w:rPr>
        <w:t>.</w:t>
      </w:r>
      <w:r w:rsidR="003606DC" w:rsidRPr="00DC5514">
        <w:rPr>
          <w:rFonts w:ascii="Arial" w:eastAsia="Times New Roman" w:hAnsi="Arial" w:cs="Arial"/>
        </w:rPr>
        <w:t xml:space="preserve"> </w:t>
      </w:r>
      <w:r w:rsidR="00C82B41" w:rsidRPr="00DC5514">
        <w:rPr>
          <w:rFonts w:ascii="Arial" w:eastAsia="Times New Roman" w:hAnsi="Arial" w:cs="Arial"/>
        </w:rPr>
        <w:t>The specific start and end date</w:t>
      </w:r>
      <w:r w:rsidR="005760EE" w:rsidRPr="00DC5514">
        <w:rPr>
          <w:rFonts w:ascii="Arial" w:eastAsia="Times New Roman" w:hAnsi="Arial" w:cs="Arial"/>
        </w:rPr>
        <w:t>s</w:t>
      </w:r>
      <w:r w:rsidR="008B2953" w:rsidRPr="00DC5514">
        <w:rPr>
          <w:rFonts w:ascii="Arial" w:eastAsia="Times New Roman" w:hAnsi="Arial" w:cs="Arial"/>
        </w:rPr>
        <w:t xml:space="preserve"> for the duration of this Employment Equity Plan (EE Plan) </w:t>
      </w:r>
      <w:proofErr w:type="gramStart"/>
      <w:r w:rsidRPr="00DC5514">
        <w:rPr>
          <w:rFonts w:ascii="Arial" w:eastAsia="Times New Roman" w:hAnsi="Arial" w:cs="Arial"/>
        </w:rPr>
        <w:t>is</w:t>
      </w:r>
      <w:proofErr w:type="gramEnd"/>
      <w:r w:rsidRPr="00DC5514">
        <w:rPr>
          <w:rFonts w:ascii="Arial" w:eastAsia="Times New Roman" w:hAnsi="Arial" w:cs="Arial"/>
        </w:rPr>
        <w:t xml:space="preserve"> contained below</w:t>
      </w:r>
      <w:r w:rsidR="00B23CA9" w:rsidRPr="00DC5514">
        <w:rPr>
          <w:rFonts w:ascii="Arial" w:eastAsia="Times New Roman" w:hAnsi="Arial" w:cs="Arial"/>
        </w:rPr>
        <w:t>.</w:t>
      </w:r>
      <w:r w:rsidR="00C82B41" w:rsidRPr="00F33175">
        <w:rPr>
          <w:rFonts w:ascii="Arial" w:eastAsia="Times New Roman" w:hAnsi="Arial" w:cs="Arial"/>
        </w:rPr>
        <w:t xml:space="preserve"> </w:t>
      </w:r>
    </w:p>
    <w:p w14:paraId="3377202B"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7C19D68D" w14:textId="07752036" w:rsidR="00C82B41" w:rsidRPr="004F442D" w:rsidRDefault="004F442D" w:rsidP="004A6117">
      <w:pPr>
        <w:tabs>
          <w:tab w:val="left" w:pos="450"/>
        </w:tabs>
        <w:spacing w:after="0" w:line="240" w:lineRule="auto"/>
        <w:contextualSpacing/>
        <w:rPr>
          <w:rFonts w:ascii="Arial" w:eastAsia="Times New Roman" w:hAnsi="Arial" w:cs="Arial"/>
          <w:color w:val="000000" w:themeColor="text1"/>
          <w:u w:val="single"/>
        </w:rPr>
      </w:pPr>
      <w:r w:rsidRPr="004F442D">
        <w:rPr>
          <w:rFonts w:ascii="Arial" w:eastAsia="Times New Roman" w:hAnsi="Arial" w:cs="Arial"/>
          <w:color w:val="000000" w:themeColor="text1"/>
          <w:u w:val="single"/>
        </w:rPr>
        <w:t>01/09/2025</w:t>
      </w:r>
      <w:r w:rsidR="00C82B41" w:rsidRPr="004F442D">
        <w:rPr>
          <w:rFonts w:ascii="Arial" w:eastAsia="Times New Roman" w:hAnsi="Arial" w:cs="Arial"/>
          <w:color w:val="000000" w:themeColor="text1"/>
          <w:u w:val="single"/>
        </w:rPr>
        <w:tab/>
      </w:r>
      <w:r w:rsidR="00C82B41" w:rsidRPr="004F442D">
        <w:rPr>
          <w:rFonts w:ascii="Arial" w:eastAsia="Times New Roman" w:hAnsi="Arial" w:cs="Arial"/>
          <w:color w:val="000000" w:themeColor="text1"/>
          <w:u w:val="single"/>
        </w:rPr>
        <w:tab/>
      </w:r>
      <w:r w:rsidR="00C82B41" w:rsidRPr="004F442D">
        <w:rPr>
          <w:rFonts w:ascii="Arial" w:eastAsia="Times New Roman" w:hAnsi="Arial" w:cs="Arial"/>
          <w:color w:val="000000" w:themeColor="text1"/>
          <w:u w:val="single"/>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u w:val="single"/>
        </w:rPr>
        <w:t>31/08/2030</w:t>
      </w:r>
      <w:r>
        <w:rPr>
          <w:rFonts w:ascii="Arial" w:eastAsia="Times New Roman" w:hAnsi="Arial" w:cs="Arial"/>
          <w:color w:val="000000" w:themeColor="text1"/>
          <w:u w:val="single"/>
        </w:rPr>
        <w:tab/>
      </w:r>
      <w:r>
        <w:rPr>
          <w:rFonts w:ascii="Arial" w:eastAsia="Times New Roman" w:hAnsi="Arial" w:cs="Arial"/>
          <w:color w:val="000000" w:themeColor="text1"/>
          <w:u w:val="single"/>
        </w:rPr>
        <w:tab/>
      </w:r>
      <w:r>
        <w:rPr>
          <w:rFonts w:ascii="Arial" w:eastAsia="Times New Roman" w:hAnsi="Arial" w:cs="Arial"/>
          <w:color w:val="000000" w:themeColor="text1"/>
          <w:u w:val="single"/>
        </w:rPr>
        <w:tab/>
      </w:r>
    </w:p>
    <w:p w14:paraId="0648E3A0"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 (dd / mm / yyyy</w:t>
      </w:r>
      <w:proofErr w:type="gramStart"/>
      <w:r w:rsidRPr="00F1602E">
        <w:rPr>
          <w:rFonts w:ascii="Arial" w:eastAsia="Times New Roman" w:hAnsi="Arial" w:cs="Arial"/>
          <w:b/>
          <w:color w:val="000000" w:themeColor="text1"/>
        </w:rPr>
        <w:t>)</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to</w:t>
      </w:r>
      <w:r w:rsidRPr="00F1602E">
        <w:rPr>
          <w:rFonts w:ascii="Arial" w:eastAsia="Times New Roman" w:hAnsi="Arial" w:cs="Arial"/>
          <w:b/>
          <w:color w:val="000000" w:themeColor="text1"/>
        </w:rPr>
        <w:tab/>
      </w:r>
      <w:proofErr w:type="gramEnd"/>
      <w:r w:rsidRPr="00F1602E">
        <w:rPr>
          <w:rFonts w:ascii="Arial" w:eastAsia="Times New Roman" w:hAnsi="Arial" w:cs="Arial"/>
          <w:b/>
          <w:color w:val="000000" w:themeColor="text1"/>
        </w:rPr>
        <w:tab/>
        <w:t>End date: (dd / mm / yyyy)</w:t>
      </w:r>
    </w:p>
    <w:p w14:paraId="3551231A"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04BC7C35"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DF5B5F9" w14:textId="77777777" w:rsidR="00C82B41" w:rsidRPr="004B2790" w:rsidRDefault="00C82B41" w:rsidP="005B21B8">
      <w:pPr>
        <w:numPr>
          <w:ilvl w:val="0"/>
          <w:numId w:val="46"/>
        </w:numPr>
        <w:tabs>
          <w:tab w:val="left" w:pos="450"/>
        </w:tabs>
        <w:spacing w:after="0" w:line="240" w:lineRule="auto"/>
        <w:ind w:left="426" w:hanging="426"/>
        <w:contextualSpacing/>
        <w:rPr>
          <w:rFonts w:ascii="Arial" w:eastAsia="Times New Roman" w:hAnsi="Arial" w:cs="Arial"/>
          <w:b/>
          <w:color w:val="000000" w:themeColor="text1"/>
        </w:rPr>
      </w:pPr>
      <w:r w:rsidRPr="004B2790">
        <w:rPr>
          <w:rFonts w:ascii="Arial" w:eastAsia="Times New Roman" w:hAnsi="Arial" w:cs="Arial"/>
          <w:b/>
          <w:color w:val="000000" w:themeColor="text1"/>
        </w:rPr>
        <w:t>OBJECTIVES FOR EACH YEAR OF THE PLAN</w:t>
      </w:r>
    </w:p>
    <w:p w14:paraId="6652FE8D" w14:textId="77777777" w:rsidR="00C82B41" w:rsidRDefault="00C82B41" w:rsidP="004A6117">
      <w:pPr>
        <w:tabs>
          <w:tab w:val="left" w:pos="450"/>
        </w:tabs>
        <w:spacing w:after="0" w:line="240" w:lineRule="auto"/>
        <w:contextualSpacing/>
        <w:rPr>
          <w:rFonts w:ascii="Arial" w:eastAsia="Times New Roman" w:hAnsi="Arial" w:cs="Arial"/>
          <w:color w:val="000000" w:themeColor="text1"/>
        </w:rPr>
      </w:pPr>
    </w:p>
    <w:p w14:paraId="18FC530C" w14:textId="77777777" w:rsidR="00A247B6" w:rsidRPr="00B23CA9" w:rsidRDefault="00AD059A" w:rsidP="004B2790">
      <w:pPr>
        <w:spacing w:after="0" w:line="240" w:lineRule="auto"/>
        <w:jc w:val="both"/>
        <w:rPr>
          <w:rFonts w:ascii="Arial" w:eastAsia="Times New Roman" w:hAnsi="Arial" w:cs="Arial"/>
          <w:color w:val="000000" w:themeColor="text1"/>
        </w:rPr>
      </w:pPr>
      <w:r w:rsidRPr="00B23CA9">
        <w:rPr>
          <w:rFonts w:ascii="Arial" w:eastAsia="Times New Roman" w:hAnsi="Arial" w:cs="Arial"/>
          <w:color w:val="000000" w:themeColor="text1"/>
        </w:rPr>
        <w:t>T</w:t>
      </w:r>
      <w:r w:rsidR="00A247B6" w:rsidRPr="00B23CA9">
        <w:rPr>
          <w:rFonts w:ascii="Arial" w:eastAsia="Times New Roman" w:hAnsi="Arial" w:cs="Arial"/>
          <w:color w:val="000000" w:themeColor="text1"/>
        </w:rPr>
        <w:t>he relevant Economically Active Population (EAP) and the</w:t>
      </w:r>
      <w:r w:rsidR="009C207D" w:rsidRPr="00B23CA9">
        <w:rPr>
          <w:rFonts w:ascii="Arial" w:eastAsia="Times New Roman" w:hAnsi="Arial" w:cs="Arial"/>
          <w:color w:val="000000" w:themeColor="text1"/>
        </w:rPr>
        <w:t xml:space="preserve"> </w:t>
      </w:r>
      <w:r w:rsidR="00A247B6" w:rsidRPr="00B23CA9">
        <w:rPr>
          <w:rFonts w:ascii="Arial" w:eastAsia="Times New Roman" w:hAnsi="Arial" w:cs="Arial"/>
          <w:color w:val="000000" w:themeColor="text1"/>
        </w:rPr>
        <w:t>5-year sector targets set in terms of Section 15A of</w:t>
      </w:r>
      <w:r w:rsidR="00A247B6" w:rsidRPr="00B23CA9">
        <w:rPr>
          <w:rFonts w:ascii="Arial" w:eastAsia="Times New Roman" w:hAnsi="Arial" w:cs="Arial"/>
          <w:color w:val="000000" w:themeColor="text1"/>
          <w:lang w:val="en-GB"/>
        </w:rPr>
        <w:t xml:space="preserve"> the Employment Equity Act</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lang w:val="en-GB"/>
        </w:rPr>
        <w:t xml:space="preserve"> as amended</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rPr>
        <w:t xml:space="preserve"> </w:t>
      </w:r>
      <w:r w:rsidRPr="00B23CA9">
        <w:rPr>
          <w:rFonts w:ascii="Arial" w:eastAsia="Times New Roman" w:hAnsi="Arial" w:cs="Arial"/>
          <w:color w:val="000000" w:themeColor="text1"/>
        </w:rPr>
        <w:t xml:space="preserve">have been used </w:t>
      </w:r>
      <w:r w:rsidR="009C207D" w:rsidRPr="00B23CA9">
        <w:rPr>
          <w:rFonts w:ascii="Arial" w:eastAsia="Times New Roman" w:hAnsi="Arial" w:cs="Arial"/>
          <w:color w:val="000000" w:themeColor="text1"/>
        </w:rPr>
        <w:t>to address the</w:t>
      </w:r>
      <w:r w:rsidR="00A247B6" w:rsidRPr="00B23CA9">
        <w:rPr>
          <w:rFonts w:ascii="Arial" w:eastAsia="Times New Roman" w:hAnsi="Arial" w:cs="Arial"/>
          <w:color w:val="000000" w:themeColor="text1"/>
        </w:rPr>
        <w:t xml:space="preserve"> under-representation</w:t>
      </w:r>
      <w:r w:rsidR="009C207D" w:rsidRPr="00B23CA9">
        <w:rPr>
          <w:rFonts w:ascii="Arial" w:eastAsia="Times New Roman" w:hAnsi="Arial" w:cs="Arial"/>
          <w:color w:val="000000" w:themeColor="text1"/>
        </w:rPr>
        <w:t xml:space="preserve"> of </w:t>
      </w:r>
      <w:r w:rsidR="009E2C14" w:rsidRPr="00B23CA9">
        <w:rPr>
          <w:rFonts w:ascii="Arial" w:eastAsia="Times New Roman" w:hAnsi="Arial" w:cs="Arial"/>
          <w:color w:val="000000" w:themeColor="text1"/>
        </w:rPr>
        <w:t xml:space="preserve">the </w:t>
      </w:r>
      <w:r w:rsidR="009C207D" w:rsidRPr="00B23CA9">
        <w:rPr>
          <w:rFonts w:ascii="Arial" w:eastAsia="Times New Roman" w:hAnsi="Arial" w:cs="Arial"/>
          <w:color w:val="000000" w:themeColor="text1"/>
        </w:rPr>
        <w:t xml:space="preserve">suitably qualified individuals from the designated groups in </w:t>
      </w:r>
      <w:r w:rsidRPr="00B23CA9">
        <w:rPr>
          <w:rFonts w:ascii="Arial" w:eastAsia="Times New Roman" w:hAnsi="Arial" w:cs="Arial"/>
          <w:color w:val="000000" w:themeColor="text1"/>
        </w:rPr>
        <w:t>this EE Plan</w:t>
      </w:r>
      <w:r w:rsidR="009C207D" w:rsidRPr="00B23CA9">
        <w:rPr>
          <w:rFonts w:ascii="Arial" w:eastAsia="Times New Roman" w:hAnsi="Arial" w:cs="Arial"/>
          <w:color w:val="000000" w:themeColor="text1"/>
        </w:rPr>
        <w:t>.</w:t>
      </w:r>
    </w:p>
    <w:p w14:paraId="230AB573" w14:textId="77777777" w:rsidR="00A247B6" w:rsidRPr="00B23CA9" w:rsidRDefault="00A247B6" w:rsidP="004B2790">
      <w:pPr>
        <w:tabs>
          <w:tab w:val="left" w:pos="450"/>
        </w:tabs>
        <w:spacing w:after="0" w:line="240" w:lineRule="auto"/>
        <w:contextualSpacing/>
        <w:jc w:val="both"/>
        <w:rPr>
          <w:rFonts w:ascii="Arial" w:eastAsia="Times New Roman" w:hAnsi="Arial" w:cs="Arial"/>
          <w:color w:val="000000" w:themeColor="text1"/>
        </w:rPr>
      </w:pPr>
    </w:p>
    <w:p w14:paraId="6CDFB831" w14:textId="77777777" w:rsidR="00C82B41" w:rsidRPr="00B23CA9" w:rsidRDefault="00C82B41" w:rsidP="004B2790">
      <w:pPr>
        <w:tabs>
          <w:tab w:val="left" w:pos="450"/>
        </w:tabs>
        <w:spacing w:after="0" w:line="240" w:lineRule="auto"/>
        <w:contextualSpacing/>
        <w:jc w:val="both"/>
        <w:rPr>
          <w:rFonts w:ascii="Arial" w:eastAsia="Times New Roman" w:hAnsi="Arial" w:cs="Arial"/>
          <w:color w:val="000000" w:themeColor="text1"/>
        </w:rPr>
      </w:pPr>
      <w:r w:rsidRPr="00B23CA9">
        <w:rPr>
          <w:rFonts w:ascii="Arial" w:eastAsia="Times New Roman" w:hAnsi="Arial" w:cs="Arial"/>
          <w:color w:val="000000" w:themeColor="text1"/>
        </w:rPr>
        <w:t>The objectives for each year of the plan</w:t>
      </w:r>
      <w:r w:rsidR="00AD059A" w:rsidRPr="00B23CA9">
        <w:rPr>
          <w:rFonts w:ascii="Arial" w:eastAsia="Times New Roman" w:hAnsi="Arial" w:cs="Arial"/>
          <w:color w:val="000000" w:themeColor="text1"/>
        </w:rPr>
        <w:t xml:space="preserve"> outlined below are</w:t>
      </w:r>
      <w:r w:rsidRPr="00B23CA9">
        <w:rPr>
          <w:rFonts w:ascii="Arial" w:eastAsia="Times New Roman" w:hAnsi="Arial" w:cs="Arial"/>
          <w:color w:val="000000" w:themeColor="text1"/>
        </w:rPr>
        <w:t xml:space="preserve"> specific, measurable, attainable, relevant and time bound</w:t>
      </w:r>
      <w:r w:rsidR="00AD059A" w:rsidRPr="00B23CA9">
        <w:rPr>
          <w:rFonts w:ascii="Arial" w:eastAsia="Times New Roman" w:hAnsi="Arial" w:cs="Arial"/>
          <w:color w:val="000000" w:themeColor="text1"/>
        </w:rPr>
        <w:t>.</w:t>
      </w:r>
      <w:r w:rsidRPr="00B23CA9">
        <w:rPr>
          <w:rFonts w:ascii="Arial" w:eastAsia="Times New Roman" w:hAnsi="Arial" w:cs="Arial"/>
          <w:color w:val="000000" w:themeColor="text1"/>
        </w:rPr>
        <w:t xml:space="preserve"> </w:t>
      </w:r>
    </w:p>
    <w:p w14:paraId="5DAA3193"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1"/>
        <w:gridCol w:w="2434"/>
        <w:gridCol w:w="6671"/>
      </w:tblGrid>
      <w:tr w:rsidR="00C82B41" w:rsidRPr="00F1602E" w14:paraId="021687E2" w14:textId="77777777" w:rsidTr="00C3604E">
        <w:tc>
          <w:tcPr>
            <w:tcW w:w="1806" w:type="pct"/>
            <w:gridSpan w:val="2"/>
            <w:shd w:val="clear" w:color="auto" w:fill="BFBFBF"/>
            <w:vAlign w:val="center"/>
          </w:tcPr>
          <w:p w14:paraId="653CC551" w14:textId="77777777" w:rsidR="00C82B41" w:rsidRPr="00F1602E" w:rsidRDefault="002C41D3" w:rsidP="002C41D3">
            <w:pPr>
              <w:tabs>
                <w:tab w:val="left" w:pos="450"/>
              </w:tabs>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TIMEFRAMES</w:t>
            </w:r>
          </w:p>
        </w:tc>
        <w:tc>
          <w:tcPr>
            <w:tcW w:w="3194" w:type="pct"/>
            <w:shd w:val="clear" w:color="auto" w:fill="BFBFBF"/>
            <w:vAlign w:val="center"/>
          </w:tcPr>
          <w:p w14:paraId="676AAA5C" w14:textId="77777777" w:rsidR="00C82B41" w:rsidRPr="00F1602E" w:rsidRDefault="00C82B41" w:rsidP="002C41D3">
            <w:pPr>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OBJECTIVES</w:t>
            </w:r>
          </w:p>
        </w:tc>
      </w:tr>
      <w:tr w:rsidR="00536E20" w:rsidRPr="00F1602E" w14:paraId="62F2142B" w14:textId="77777777" w:rsidTr="00C3604E">
        <w:trPr>
          <w:trHeight w:val="288"/>
        </w:trPr>
        <w:tc>
          <w:tcPr>
            <w:tcW w:w="642" w:type="pct"/>
            <w:vMerge w:val="restart"/>
            <w:vAlign w:val="center"/>
          </w:tcPr>
          <w:p w14:paraId="35679144"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1</w:t>
            </w:r>
          </w:p>
        </w:tc>
        <w:tc>
          <w:tcPr>
            <w:tcW w:w="1165" w:type="pct"/>
            <w:vMerge w:val="restart"/>
            <w:vAlign w:val="center"/>
          </w:tcPr>
          <w:p w14:paraId="613C9EF7" w14:textId="3C9221C8" w:rsidR="00536E20" w:rsidRPr="00F1602E" w:rsidRDefault="003606DC" w:rsidP="003606DC">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From </w:t>
            </w:r>
            <w:r w:rsidR="004F442D">
              <w:rPr>
                <w:rFonts w:ascii="Arial" w:eastAsia="Times New Roman" w:hAnsi="Arial" w:cs="Arial"/>
                <w:color w:val="000000" w:themeColor="text1"/>
                <w:sz w:val="20"/>
                <w:szCs w:val="20"/>
              </w:rPr>
              <w:t>01/09/2025</w:t>
            </w:r>
            <w:r w:rsidR="00DB6520">
              <w:rPr>
                <w:rFonts w:ascii="Arial" w:eastAsia="Times New Roman" w:hAnsi="Arial" w:cs="Arial"/>
                <w:color w:val="000000" w:themeColor="text1"/>
                <w:sz w:val="20"/>
                <w:szCs w:val="20"/>
              </w:rPr>
              <w:t xml:space="preserve"> to</w:t>
            </w:r>
            <w:r>
              <w:rPr>
                <w:rFonts w:ascii="Arial" w:eastAsia="Times New Roman" w:hAnsi="Arial" w:cs="Arial"/>
                <w:color w:val="000000" w:themeColor="text1"/>
                <w:sz w:val="20"/>
                <w:szCs w:val="20"/>
              </w:rPr>
              <w:t xml:space="preserve"> </w:t>
            </w:r>
            <w:r w:rsidR="004F442D">
              <w:rPr>
                <w:rFonts w:ascii="Arial" w:eastAsia="Times New Roman" w:hAnsi="Arial" w:cs="Arial"/>
                <w:color w:val="000000" w:themeColor="text1"/>
                <w:sz w:val="20"/>
                <w:szCs w:val="20"/>
              </w:rPr>
              <w:t>31/08/2026</w:t>
            </w:r>
          </w:p>
        </w:tc>
        <w:tc>
          <w:tcPr>
            <w:tcW w:w="3194" w:type="pct"/>
          </w:tcPr>
          <w:p w14:paraId="6DAB6296"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F2AAE2D" w14:textId="77777777" w:rsidTr="00C3604E">
        <w:trPr>
          <w:trHeight w:val="288"/>
        </w:trPr>
        <w:tc>
          <w:tcPr>
            <w:tcW w:w="642" w:type="pct"/>
            <w:vMerge/>
            <w:vAlign w:val="center"/>
          </w:tcPr>
          <w:p w14:paraId="7BFCA33D"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260F516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34B281CF"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0FE4359A" w14:textId="77777777" w:rsidTr="00C3604E">
        <w:trPr>
          <w:trHeight w:val="288"/>
        </w:trPr>
        <w:tc>
          <w:tcPr>
            <w:tcW w:w="642" w:type="pct"/>
            <w:vMerge/>
            <w:vAlign w:val="center"/>
          </w:tcPr>
          <w:p w14:paraId="6368D53A"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47C90CF4"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0702C24A"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0EB661E" w14:textId="77777777" w:rsidTr="00C3604E">
        <w:trPr>
          <w:trHeight w:val="288"/>
        </w:trPr>
        <w:tc>
          <w:tcPr>
            <w:tcW w:w="642" w:type="pct"/>
            <w:vMerge w:val="restart"/>
            <w:vAlign w:val="center"/>
          </w:tcPr>
          <w:p w14:paraId="40E9089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2</w:t>
            </w:r>
          </w:p>
        </w:tc>
        <w:tc>
          <w:tcPr>
            <w:tcW w:w="1165" w:type="pct"/>
            <w:vMerge w:val="restart"/>
            <w:vAlign w:val="center"/>
          </w:tcPr>
          <w:p w14:paraId="46FAA8A6" w14:textId="78D8DBC1"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From </w:t>
            </w:r>
            <w:r w:rsidR="004F442D">
              <w:rPr>
                <w:rFonts w:ascii="Arial" w:eastAsia="Times New Roman" w:hAnsi="Arial" w:cs="Arial"/>
                <w:color w:val="000000" w:themeColor="text1"/>
                <w:sz w:val="20"/>
                <w:szCs w:val="20"/>
              </w:rPr>
              <w:t>01/09/2026</w:t>
            </w:r>
            <w:r>
              <w:rPr>
                <w:rFonts w:ascii="Arial" w:eastAsia="Times New Roman" w:hAnsi="Arial" w:cs="Arial"/>
                <w:color w:val="000000" w:themeColor="text1"/>
                <w:sz w:val="20"/>
                <w:szCs w:val="20"/>
              </w:rPr>
              <w:t xml:space="preserve"> to </w:t>
            </w:r>
            <w:r w:rsidR="004F442D">
              <w:rPr>
                <w:rFonts w:ascii="Arial" w:eastAsia="Times New Roman" w:hAnsi="Arial" w:cs="Arial"/>
                <w:color w:val="000000" w:themeColor="text1"/>
                <w:sz w:val="20"/>
                <w:szCs w:val="20"/>
              </w:rPr>
              <w:t>31/08/2027</w:t>
            </w:r>
          </w:p>
        </w:tc>
        <w:tc>
          <w:tcPr>
            <w:tcW w:w="3194" w:type="pct"/>
          </w:tcPr>
          <w:p w14:paraId="1924B974"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EC68C1D" w14:textId="77777777" w:rsidTr="00C3604E">
        <w:trPr>
          <w:trHeight w:val="288"/>
        </w:trPr>
        <w:tc>
          <w:tcPr>
            <w:tcW w:w="642" w:type="pct"/>
            <w:vMerge/>
            <w:vAlign w:val="center"/>
          </w:tcPr>
          <w:p w14:paraId="51B9519B"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4D7C96C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3FB21B1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39157198" w14:textId="77777777" w:rsidTr="00C3604E">
        <w:trPr>
          <w:trHeight w:val="288"/>
        </w:trPr>
        <w:tc>
          <w:tcPr>
            <w:tcW w:w="642" w:type="pct"/>
            <w:vMerge/>
            <w:vAlign w:val="center"/>
          </w:tcPr>
          <w:p w14:paraId="11F9FBF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3E432A5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31BCF52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CD2D032" w14:textId="77777777" w:rsidTr="00C3604E">
        <w:trPr>
          <w:trHeight w:val="288"/>
        </w:trPr>
        <w:tc>
          <w:tcPr>
            <w:tcW w:w="642" w:type="pct"/>
            <w:vMerge w:val="restart"/>
            <w:vAlign w:val="center"/>
          </w:tcPr>
          <w:p w14:paraId="06B3B64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3</w:t>
            </w:r>
          </w:p>
        </w:tc>
        <w:tc>
          <w:tcPr>
            <w:tcW w:w="1165" w:type="pct"/>
            <w:vMerge w:val="restart"/>
            <w:vAlign w:val="center"/>
          </w:tcPr>
          <w:p w14:paraId="376578E5" w14:textId="2D0377D0"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From </w:t>
            </w:r>
            <w:r w:rsidR="00DA20EF">
              <w:rPr>
                <w:rFonts w:ascii="Arial" w:eastAsia="Times New Roman" w:hAnsi="Arial" w:cs="Arial"/>
                <w:color w:val="000000" w:themeColor="text1"/>
                <w:sz w:val="20"/>
                <w:szCs w:val="20"/>
              </w:rPr>
              <w:t>01/09/2027</w:t>
            </w:r>
            <w:r>
              <w:rPr>
                <w:rFonts w:ascii="Arial" w:eastAsia="Times New Roman" w:hAnsi="Arial" w:cs="Arial"/>
                <w:color w:val="000000" w:themeColor="text1"/>
                <w:sz w:val="20"/>
                <w:szCs w:val="20"/>
              </w:rPr>
              <w:t xml:space="preserve"> to </w:t>
            </w:r>
            <w:r w:rsidR="00DA20EF">
              <w:rPr>
                <w:rFonts w:ascii="Arial" w:eastAsia="Times New Roman" w:hAnsi="Arial" w:cs="Arial"/>
                <w:color w:val="000000" w:themeColor="text1"/>
                <w:sz w:val="20"/>
                <w:szCs w:val="20"/>
              </w:rPr>
              <w:t>31/08/2028</w:t>
            </w:r>
          </w:p>
        </w:tc>
        <w:tc>
          <w:tcPr>
            <w:tcW w:w="3194" w:type="pct"/>
          </w:tcPr>
          <w:p w14:paraId="4ADBC9A0"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76E9ACF0" w14:textId="77777777" w:rsidTr="00C3604E">
        <w:trPr>
          <w:trHeight w:val="288"/>
        </w:trPr>
        <w:tc>
          <w:tcPr>
            <w:tcW w:w="642" w:type="pct"/>
            <w:vMerge/>
            <w:vAlign w:val="center"/>
          </w:tcPr>
          <w:p w14:paraId="6E89FC88"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3EA9DCA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1583A8A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BE3E651" w14:textId="77777777" w:rsidTr="00C3604E">
        <w:trPr>
          <w:trHeight w:val="288"/>
        </w:trPr>
        <w:tc>
          <w:tcPr>
            <w:tcW w:w="642" w:type="pct"/>
            <w:vMerge/>
            <w:vAlign w:val="center"/>
          </w:tcPr>
          <w:p w14:paraId="7D9C5BB6"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72773DF0"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639024E2"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4823E757" w14:textId="77777777" w:rsidTr="00C3604E">
        <w:trPr>
          <w:trHeight w:val="288"/>
        </w:trPr>
        <w:tc>
          <w:tcPr>
            <w:tcW w:w="642" w:type="pct"/>
            <w:vMerge w:val="restart"/>
            <w:vAlign w:val="center"/>
          </w:tcPr>
          <w:p w14:paraId="610780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4</w:t>
            </w:r>
          </w:p>
        </w:tc>
        <w:tc>
          <w:tcPr>
            <w:tcW w:w="1165" w:type="pct"/>
            <w:vMerge w:val="restart"/>
            <w:vAlign w:val="center"/>
          </w:tcPr>
          <w:p w14:paraId="77E1339B" w14:textId="2036F992"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From </w:t>
            </w:r>
            <w:r w:rsidR="00DA20EF">
              <w:rPr>
                <w:rFonts w:ascii="Arial" w:eastAsia="Times New Roman" w:hAnsi="Arial" w:cs="Arial"/>
                <w:color w:val="000000" w:themeColor="text1"/>
                <w:sz w:val="20"/>
                <w:szCs w:val="20"/>
              </w:rPr>
              <w:t>01/09/2028</w:t>
            </w:r>
            <w:r>
              <w:rPr>
                <w:rFonts w:ascii="Arial" w:eastAsia="Times New Roman" w:hAnsi="Arial" w:cs="Arial"/>
                <w:color w:val="000000" w:themeColor="text1"/>
                <w:sz w:val="20"/>
                <w:szCs w:val="20"/>
              </w:rPr>
              <w:t xml:space="preserve"> to </w:t>
            </w:r>
            <w:r w:rsidR="00DA20EF">
              <w:rPr>
                <w:rFonts w:ascii="Arial" w:eastAsia="Times New Roman" w:hAnsi="Arial" w:cs="Arial"/>
                <w:color w:val="000000" w:themeColor="text1"/>
                <w:sz w:val="20"/>
                <w:szCs w:val="20"/>
              </w:rPr>
              <w:t>31/08/2029</w:t>
            </w:r>
          </w:p>
        </w:tc>
        <w:tc>
          <w:tcPr>
            <w:tcW w:w="3194" w:type="pct"/>
          </w:tcPr>
          <w:p w14:paraId="1585C6AF"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1E657D3" w14:textId="77777777" w:rsidTr="00C3604E">
        <w:trPr>
          <w:trHeight w:val="288"/>
        </w:trPr>
        <w:tc>
          <w:tcPr>
            <w:tcW w:w="642" w:type="pct"/>
            <w:vMerge/>
            <w:vAlign w:val="center"/>
          </w:tcPr>
          <w:p w14:paraId="246EBE30"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4782F92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069D0C1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372B671" w14:textId="77777777" w:rsidTr="00C3604E">
        <w:trPr>
          <w:trHeight w:val="288"/>
        </w:trPr>
        <w:tc>
          <w:tcPr>
            <w:tcW w:w="642" w:type="pct"/>
            <w:vMerge/>
            <w:vAlign w:val="center"/>
          </w:tcPr>
          <w:p w14:paraId="0CC428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ign w:val="center"/>
          </w:tcPr>
          <w:p w14:paraId="5C5A15D8"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0704EFD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D4D5F73" w14:textId="77777777" w:rsidTr="00C3604E">
        <w:trPr>
          <w:trHeight w:val="288"/>
        </w:trPr>
        <w:tc>
          <w:tcPr>
            <w:tcW w:w="642" w:type="pct"/>
            <w:vMerge w:val="restart"/>
            <w:vAlign w:val="center"/>
          </w:tcPr>
          <w:p w14:paraId="42CDFFF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5</w:t>
            </w:r>
          </w:p>
          <w:p w14:paraId="73E27F2C"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val="restart"/>
            <w:vAlign w:val="center"/>
          </w:tcPr>
          <w:p w14:paraId="5335BB43" w14:textId="11453BDD"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From </w:t>
            </w:r>
            <w:r w:rsidR="00DA20EF">
              <w:rPr>
                <w:rFonts w:ascii="Arial" w:eastAsia="Times New Roman" w:hAnsi="Arial" w:cs="Arial"/>
                <w:color w:val="000000" w:themeColor="text1"/>
                <w:sz w:val="20"/>
                <w:szCs w:val="20"/>
              </w:rPr>
              <w:t>01/09/2029</w:t>
            </w:r>
            <w:r>
              <w:rPr>
                <w:rFonts w:ascii="Arial" w:eastAsia="Times New Roman" w:hAnsi="Arial" w:cs="Arial"/>
                <w:color w:val="000000" w:themeColor="text1"/>
                <w:sz w:val="20"/>
                <w:szCs w:val="20"/>
              </w:rPr>
              <w:t xml:space="preserve"> to </w:t>
            </w:r>
            <w:r w:rsidR="00DA20EF">
              <w:rPr>
                <w:rFonts w:ascii="Arial" w:eastAsia="Times New Roman" w:hAnsi="Arial" w:cs="Arial"/>
                <w:color w:val="000000" w:themeColor="text1"/>
                <w:sz w:val="20"/>
                <w:szCs w:val="20"/>
              </w:rPr>
              <w:t>31/08/2030</w:t>
            </w:r>
          </w:p>
        </w:tc>
        <w:tc>
          <w:tcPr>
            <w:tcW w:w="3194" w:type="pct"/>
          </w:tcPr>
          <w:p w14:paraId="4F5DD1FB"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F2E1016" w14:textId="77777777" w:rsidTr="00C3604E">
        <w:trPr>
          <w:trHeight w:val="288"/>
        </w:trPr>
        <w:tc>
          <w:tcPr>
            <w:tcW w:w="642" w:type="pct"/>
            <w:vMerge/>
          </w:tcPr>
          <w:p w14:paraId="7C53B3BD"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tcPr>
          <w:p w14:paraId="32234841"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0E97C35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0855646D" w14:textId="77777777" w:rsidTr="00C3604E">
        <w:trPr>
          <w:trHeight w:val="288"/>
        </w:trPr>
        <w:tc>
          <w:tcPr>
            <w:tcW w:w="642" w:type="pct"/>
            <w:vMerge/>
          </w:tcPr>
          <w:p w14:paraId="552C0544"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1165" w:type="pct"/>
            <w:vMerge/>
          </w:tcPr>
          <w:p w14:paraId="14D2E37D"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3194" w:type="pct"/>
          </w:tcPr>
          <w:p w14:paraId="796DE775"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bl>
    <w:p w14:paraId="4EFA52E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48D951B6" w14:textId="77777777" w:rsidR="00536E20" w:rsidRDefault="00536E20" w:rsidP="004A6117">
      <w:pPr>
        <w:spacing w:after="0" w:line="240" w:lineRule="auto"/>
        <w:contextualSpacing/>
        <w:rPr>
          <w:rFonts w:ascii="Arial" w:eastAsia="Times New Roman" w:hAnsi="Arial" w:cs="Arial"/>
          <w:b/>
          <w:color w:val="000000" w:themeColor="text1"/>
        </w:rPr>
      </w:pPr>
    </w:p>
    <w:p w14:paraId="3151FA30" w14:textId="77777777" w:rsidR="00531843" w:rsidRDefault="00531843" w:rsidP="00531843">
      <w:pPr>
        <w:spacing w:after="0"/>
        <w:contextualSpacing/>
        <w:rPr>
          <w:rFonts w:ascii="Arial" w:eastAsia="Times New Roman" w:hAnsi="Arial" w:cs="Arial"/>
          <w:sz w:val="20"/>
          <w:szCs w:val="20"/>
        </w:rPr>
      </w:pPr>
      <w:r>
        <w:rPr>
          <w:rFonts w:ascii="Arial" w:eastAsia="Times New Roman" w:hAnsi="Arial" w:cs="Arial"/>
          <w:sz w:val="20"/>
          <w:szCs w:val="20"/>
        </w:rPr>
        <w:t xml:space="preserve">More information for each of the objectives </w:t>
      </w:r>
      <w:proofErr w:type="gramStart"/>
      <w:r>
        <w:rPr>
          <w:rFonts w:ascii="Arial" w:eastAsia="Times New Roman" w:hAnsi="Arial" w:cs="Arial"/>
          <w:sz w:val="20"/>
          <w:szCs w:val="20"/>
        </w:rPr>
        <w:t>are</w:t>
      </w:r>
      <w:proofErr w:type="gramEnd"/>
      <w:r>
        <w:rPr>
          <w:rFonts w:ascii="Arial" w:eastAsia="Times New Roman" w:hAnsi="Arial" w:cs="Arial"/>
          <w:sz w:val="20"/>
          <w:szCs w:val="20"/>
        </w:rPr>
        <w:t xml:space="preserve"> stated overleaf, according to the SMART principle. </w:t>
      </w:r>
    </w:p>
    <w:p w14:paraId="68383C46" w14:textId="77777777" w:rsidR="00531843" w:rsidRDefault="00531843" w:rsidP="004A6117">
      <w:pPr>
        <w:spacing w:after="0" w:line="240" w:lineRule="auto"/>
        <w:contextualSpacing/>
        <w:rPr>
          <w:rFonts w:ascii="Arial" w:eastAsia="Times New Roman" w:hAnsi="Arial" w:cs="Arial"/>
          <w:b/>
          <w:color w:val="000000" w:themeColor="text1"/>
        </w:rPr>
      </w:pPr>
    </w:p>
    <w:p w14:paraId="744A8529" w14:textId="7CAC4C19" w:rsidR="00531843" w:rsidRDefault="00531843" w:rsidP="004A6117">
      <w:pPr>
        <w:spacing w:after="0" w:line="240" w:lineRule="auto"/>
        <w:contextualSpacing/>
        <w:rPr>
          <w:rFonts w:ascii="Arial" w:eastAsia="Times New Roman" w:hAnsi="Arial" w:cs="Arial"/>
          <w:b/>
          <w:color w:val="000000" w:themeColor="text1"/>
        </w:rPr>
      </w:pPr>
    </w:p>
    <w:p w14:paraId="07AC6BB2" w14:textId="1B559C62" w:rsidR="00531843" w:rsidRDefault="00531843" w:rsidP="00C3604E">
      <w:pPr>
        <w:rPr>
          <w:rFonts w:ascii="Arial" w:eastAsia="Times New Roman" w:hAnsi="Arial" w:cs="Arial"/>
          <w:b/>
          <w:color w:val="000000" w:themeColor="text1"/>
        </w:rPr>
      </w:pPr>
      <w:r>
        <w:rPr>
          <w:rFonts w:ascii="Arial" w:eastAsia="Times New Roman" w:hAnsi="Arial" w:cs="Arial"/>
          <w:b/>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6614"/>
      </w:tblGrid>
      <w:tr w:rsidR="00531843" w:rsidRPr="009857D3" w14:paraId="29C8C733" w14:textId="77777777" w:rsidTr="00C3604E">
        <w:tc>
          <w:tcPr>
            <w:tcW w:w="1837" w:type="pct"/>
            <w:tcBorders>
              <w:right w:val="nil"/>
            </w:tcBorders>
            <w:shd w:val="clear" w:color="auto" w:fill="003366"/>
          </w:tcPr>
          <w:p w14:paraId="49B11188" w14:textId="77777777" w:rsidR="00531843" w:rsidRPr="009857D3" w:rsidRDefault="00531843" w:rsidP="00031818">
            <w:pPr>
              <w:rPr>
                <w:rFonts w:ascii="Arial" w:hAnsi="Arial" w:cs="Arial"/>
                <w:b/>
                <w:sz w:val="20"/>
                <w:szCs w:val="20"/>
              </w:rPr>
            </w:pPr>
            <w:r w:rsidRPr="009857D3">
              <w:rPr>
                <w:rFonts w:ascii="Arial" w:hAnsi="Arial" w:cs="Arial"/>
                <w:b/>
                <w:sz w:val="20"/>
                <w:szCs w:val="20"/>
              </w:rPr>
              <w:lastRenderedPageBreak/>
              <w:t>Key Component</w:t>
            </w:r>
          </w:p>
        </w:tc>
        <w:tc>
          <w:tcPr>
            <w:tcW w:w="3163" w:type="pct"/>
            <w:tcBorders>
              <w:left w:val="nil"/>
            </w:tcBorders>
            <w:shd w:val="clear" w:color="auto" w:fill="003366"/>
          </w:tcPr>
          <w:p w14:paraId="28FA6A32" w14:textId="6F6CB25C" w:rsidR="00531843" w:rsidRPr="009857D3" w:rsidRDefault="00531843" w:rsidP="00031818">
            <w:pPr>
              <w:rPr>
                <w:rFonts w:ascii="Arial" w:hAnsi="Arial" w:cs="Arial"/>
                <w:b/>
                <w:sz w:val="20"/>
                <w:szCs w:val="20"/>
              </w:rPr>
            </w:pPr>
            <w:r w:rsidRPr="009857D3">
              <w:rPr>
                <w:rFonts w:ascii="Arial" w:hAnsi="Arial" w:cs="Arial"/>
                <w:b/>
                <w:sz w:val="20"/>
                <w:szCs w:val="20"/>
              </w:rPr>
              <w:t>Objective</w:t>
            </w:r>
            <w:r>
              <w:rPr>
                <w:rFonts w:ascii="Arial" w:hAnsi="Arial" w:cs="Arial"/>
                <w:b/>
                <w:sz w:val="20"/>
                <w:szCs w:val="20"/>
              </w:rPr>
              <w:t xml:space="preserve"> for YEAR 1 (…</w:t>
            </w:r>
            <w:proofErr w:type="gramStart"/>
            <w:r>
              <w:rPr>
                <w:rFonts w:ascii="Arial" w:hAnsi="Arial" w:cs="Arial"/>
                <w:b/>
                <w:sz w:val="20"/>
                <w:szCs w:val="20"/>
              </w:rPr>
              <w:t>…..</w:t>
            </w:r>
            <w:proofErr w:type="gramEnd"/>
            <w:r>
              <w:rPr>
                <w:rFonts w:ascii="Arial" w:hAnsi="Arial" w:cs="Arial"/>
                <w:b/>
                <w:sz w:val="20"/>
                <w:szCs w:val="20"/>
              </w:rPr>
              <w:t>)</w:t>
            </w:r>
          </w:p>
        </w:tc>
      </w:tr>
      <w:tr w:rsidR="00531843" w:rsidRPr="009857D3" w14:paraId="7C9790A1" w14:textId="77777777" w:rsidTr="00C3604E">
        <w:tc>
          <w:tcPr>
            <w:tcW w:w="1837" w:type="pct"/>
          </w:tcPr>
          <w:p w14:paraId="168EAA80"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S</w:t>
            </w:r>
            <w:r w:rsidRPr="009857D3">
              <w:rPr>
                <w:rFonts w:ascii="Arial" w:hAnsi="Arial" w:cs="Arial"/>
                <w:color w:val="333333"/>
                <w:sz w:val="20"/>
                <w:szCs w:val="20"/>
              </w:rPr>
              <w:t xml:space="preserve">pecific - </w:t>
            </w:r>
            <w:r w:rsidRPr="009857D3">
              <w:rPr>
                <w:rFonts w:ascii="Arial" w:hAnsi="Arial" w:cs="Arial"/>
                <w:sz w:val="20"/>
                <w:szCs w:val="20"/>
              </w:rPr>
              <w:t>What is the specific task?</w:t>
            </w:r>
          </w:p>
        </w:tc>
        <w:tc>
          <w:tcPr>
            <w:tcW w:w="3163" w:type="pct"/>
          </w:tcPr>
          <w:p w14:paraId="571E2311" w14:textId="77777777" w:rsidR="00531843" w:rsidRDefault="00531843" w:rsidP="00031818">
            <w:pPr>
              <w:pStyle w:val="Default"/>
              <w:jc w:val="both"/>
              <w:rPr>
                <w:sz w:val="20"/>
                <w:szCs w:val="20"/>
              </w:rPr>
            </w:pPr>
          </w:p>
          <w:p w14:paraId="3A341F0A" w14:textId="77777777" w:rsidR="00531843" w:rsidRPr="009857D3" w:rsidRDefault="00531843" w:rsidP="00031818">
            <w:pPr>
              <w:pStyle w:val="Default"/>
              <w:jc w:val="both"/>
              <w:rPr>
                <w:sz w:val="20"/>
                <w:szCs w:val="20"/>
              </w:rPr>
            </w:pPr>
          </w:p>
        </w:tc>
      </w:tr>
      <w:tr w:rsidR="00531843" w:rsidRPr="009857D3" w14:paraId="520351ED" w14:textId="77777777" w:rsidTr="00C3604E">
        <w:tc>
          <w:tcPr>
            <w:tcW w:w="1837" w:type="pct"/>
          </w:tcPr>
          <w:p w14:paraId="5D947410"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M</w:t>
            </w:r>
            <w:r w:rsidRPr="009857D3">
              <w:rPr>
                <w:rFonts w:ascii="Arial" w:hAnsi="Arial" w:cs="Arial"/>
                <w:color w:val="333333"/>
                <w:sz w:val="20"/>
                <w:szCs w:val="20"/>
              </w:rPr>
              <w:t xml:space="preserve">easurable - </w:t>
            </w:r>
            <w:r w:rsidRPr="009857D3">
              <w:rPr>
                <w:rFonts w:ascii="Arial" w:hAnsi="Arial" w:cs="Arial"/>
                <w:sz w:val="20"/>
                <w:szCs w:val="20"/>
              </w:rPr>
              <w:t>What are the standards or parameters?</w:t>
            </w:r>
          </w:p>
        </w:tc>
        <w:tc>
          <w:tcPr>
            <w:tcW w:w="3163" w:type="pct"/>
          </w:tcPr>
          <w:p w14:paraId="23356228" w14:textId="7AE40966" w:rsidR="00531843" w:rsidRPr="009857D3" w:rsidRDefault="00531843" w:rsidP="00031818">
            <w:pPr>
              <w:rPr>
                <w:rFonts w:ascii="Arial" w:hAnsi="Arial" w:cs="Arial"/>
                <w:sz w:val="20"/>
                <w:szCs w:val="20"/>
              </w:rPr>
            </w:pPr>
          </w:p>
        </w:tc>
      </w:tr>
      <w:tr w:rsidR="00531843" w:rsidRPr="009857D3" w14:paraId="45D207A8" w14:textId="77777777" w:rsidTr="00C3604E">
        <w:tc>
          <w:tcPr>
            <w:tcW w:w="1837" w:type="pct"/>
          </w:tcPr>
          <w:p w14:paraId="646AD02E"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A</w:t>
            </w:r>
            <w:r w:rsidRPr="009857D3">
              <w:rPr>
                <w:rFonts w:ascii="Arial" w:hAnsi="Arial" w:cs="Arial"/>
                <w:color w:val="333333"/>
                <w:sz w:val="20"/>
                <w:szCs w:val="20"/>
              </w:rPr>
              <w:t xml:space="preserve">chievable - </w:t>
            </w:r>
            <w:r w:rsidRPr="009857D3">
              <w:rPr>
                <w:rFonts w:ascii="Arial" w:hAnsi="Arial" w:cs="Arial"/>
                <w:sz w:val="20"/>
                <w:szCs w:val="20"/>
              </w:rPr>
              <w:t>Is the task feasible?</w:t>
            </w:r>
          </w:p>
        </w:tc>
        <w:tc>
          <w:tcPr>
            <w:tcW w:w="3163" w:type="pct"/>
          </w:tcPr>
          <w:p w14:paraId="70C161CE" w14:textId="2594F189" w:rsidR="00531843" w:rsidRPr="009857D3" w:rsidRDefault="00531843" w:rsidP="00031818">
            <w:pPr>
              <w:rPr>
                <w:rFonts w:ascii="Arial" w:hAnsi="Arial" w:cs="Arial"/>
                <w:sz w:val="20"/>
                <w:szCs w:val="20"/>
              </w:rPr>
            </w:pPr>
            <w:r w:rsidRPr="003E2B49">
              <w:rPr>
                <w:rFonts w:ascii="Arial" w:hAnsi="Arial" w:cs="Arial"/>
                <w:sz w:val="20"/>
                <w:szCs w:val="20"/>
              </w:rPr>
              <w:t xml:space="preserve"> </w:t>
            </w:r>
          </w:p>
        </w:tc>
      </w:tr>
      <w:tr w:rsidR="00531843" w:rsidRPr="009857D3" w14:paraId="5A9ECA88" w14:textId="77777777" w:rsidTr="00C3604E">
        <w:tc>
          <w:tcPr>
            <w:tcW w:w="1837" w:type="pct"/>
          </w:tcPr>
          <w:p w14:paraId="257CA08F"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R</w:t>
            </w:r>
            <w:r w:rsidRPr="009857D3">
              <w:rPr>
                <w:rFonts w:ascii="Arial" w:hAnsi="Arial" w:cs="Arial"/>
                <w:color w:val="333333"/>
                <w:sz w:val="20"/>
                <w:szCs w:val="20"/>
              </w:rPr>
              <w:t xml:space="preserve">ealistic - </w:t>
            </w:r>
            <w:r w:rsidRPr="009857D3">
              <w:rPr>
                <w:rFonts w:ascii="Arial" w:hAnsi="Arial" w:cs="Arial"/>
                <w:sz w:val="20"/>
                <w:szCs w:val="20"/>
              </w:rPr>
              <w:t>Are sufficient resources available?</w:t>
            </w:r>
          </w:p>
        </w:tc>
        <w:tc>
          <w:tcPr>
            <w:tcW w:w="3163" w:type="pct"/>
          </w:tcPr>
          <w:p w14:paraId="39285056" w14:textId="5E02D595" w:rsidR="00531843" w:rsidRPr="009857D3" w:rsidRDefault="00531843" w:rsidP="00031818">
            <w:pPr>
              <w:rPr>
                <w:rFonts w:ascii="Arial" w:hAnsi="Arial" w:cs="Arial"/>
                <w:sz w:val="20"/>
                <w:szCs w:val="20"/>
              </w:rPr>
            </w:pPr>
          </w:p>
        </w:tc>
      </w:tr>
      <w:tr w:rsidR="00531843" w:rsidRPr="009857D3" w14:paraId="3FABFE1E" w14:textId="77777777" w:rsidTr="00C3604E">
        <w:tc>
          <w:tcPr>
            <w:tcW w:w="1837" w:type="pct"/>
          </w:tcPr>
          <w:p w14:paraId="18CCB4B3"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T</w:t>
            </w:r>
            <w:r w:rsidRPr="009857D3">
              <w:rPr>
                <w:rFonts w:ascii="Arial" w:hAnsi="Arial" w:cs="Arial"/>
                <w:color w:val="333333"/>
                <w:sz w:val="20"/>
                <w:szCs w:val="20"/>
              </w:rPr>
              <w:t xml:space="preserve">ime-Bound - </w:t>
            </w:r>
            <w:r w:rsidRPr="009857D3">
              <w:rPr>
                <w:rFonts w:ascii="Arial" w:hAnsi="Arial" w:cs="Arial"/>
                <w:sz w:val="20"/>
                <w:szCs w:val="20"/>
              </w:rPr>
              <w:t>What are the start and end dates?</w:t>
            </w:r>
          </w:p>
        </w:tc>
        <w:tc>
          <w:tcPr>
            <w:tcW w:w="3163" w:type="pct"/>
          </w:tcPr>
          <w:p w14:paraId="003D0315" w14:textId="3350F6B2" w:rsidR="00531843" w:rsidRPr="009857D3" w:rsidRDefault="00531843" w:rsidP="00031818">
            <w:pPr>
              <w:rPr>
                <w:rFonts w:ascii="Arial" w:hAnsi="Arial" w:cs="Arial"/>
                <w:sz w:val="20"/>
                <w:szCs w:val="20"/>
              </w:rPr>
            </w:pPr>
            <w:r w:rsidRPr="001C3BDC">
              <w:rPr>
                <w:rFonts w:ascii="Arial" w:hAnsi="Arial" w:cs="Arial"/>
                <w:sz w:val="20"/>
                <w:szCs w:val="20"/>
              </w:rPr>
              <w:t xml:space="preserve">1 </w:t>
            </w:r>
            <w:r>
              <w:rPr>
                <w:rFonts w:ascii="Arial" w:hAnsi="Arial" w:cs="Arial"/>
                <w:sz w:val="20"/>
                <w:szCs w:val="20"/>
              </w:rPr>
              <w:t>September 2025 – 31 August 2026</w:t>
            </w:r>
          </w:p>
        </w:tc>
      </w:tr>
      <w:tr w:rsidR="00531843" w:rsidRPr="00C6330F" w14:paraId="7D458136" w14:textId="77777777" w:rsidTr="00C3604E">
        <w:tc>
          <w:tcPr>
            <w:tcW w:w="1837" w:type="pct"/>
            <w:tcBorders>
              <w:bottom w:val="single" w:sz="4" w:space="0" w:color="auto"/>
            </w:tcBorders>
          </w:tcPr>
          <w:p w14:paraId="4440954C" w14:textId="77777777" w:rsidR="00531843" w:rsidRPr="008C73FE" w:rsidRDefault="00531843" w:rsidP="00031818">
            <w:pPr>
              <w:rPr>
                <w:rStyle w:val="Strong"/>
                <w:rFonts w:ascii="Arial" w:hAnsi="Arial" w:cs="Arial"/>
                <w:b w:val="0"/>
                <w:bCs/>
                <w:color w:val="333333"/>
                <w:szCs w:val="20"/>
              </w:rPr>
            </w:pPr>
            <w:r>
              <w:rPr>
                <w:rStyle w:val="Strong"/>
                <w:rFonts w:ascii="Arial" w:hAnsi="Arial" w:cs="Arial"/>
                <w:color w:val="333333"/>
                <w:szCs w:val="20"/>
              </w:rPr>
              <w:t>R</w:t>
            </w:r>
            <w:r>
              <w:rPr>
                <w:rStyle w:val="Strong"/>
                <w:color w:val="333333"/>
              </w:rPr>
              <w:t>esponsible person</w:t>
            </w:r>
          </w:p>
        </w:tc>
        <w:tc>
          <w:tcPr>
            <w:tcW w:w="3163" w:type="pct"/>
            <w:tcBorders>
              <w:bottom w:val="single" w:sz="4" w:space="0" w:color="auto"/>
            </w:tcBorders>
          </w:tcPr>
          <w:p w14:paraId="7CAC6903" w14:textId="77777777" w:rsidR="00531843" w:rsidRPr="00C6330F" w:rsidRDefault="00531843" w:rsidP="00031818">
            <w:pPr>
              <w:rPr>
                <w:rFonts w:ascii="Arial" w:hAnsi="Arial" w:cs="Arial"/>
                <w:bCs/>
                <w:sz w:val="20"/>
                <w:szCs w:val="20"/>
              </w:rPr>
            </w:pPr>
            <w:r>
              <w:rPr>
                <w:rFonts w:ascii="Arial" w:hAnsi="Arial" w:cs="Arial"/>
                <w:sz w:val="20"/>
                <w:szCs w:val="20"/>
              </w:rPr>
              <w:t>Employment Equity Manager.</w:t>
            </w:r>
          </w:p>
        </w:tc>
      </w:tr>
    </w:tbl>
    <w:p w14:paraId="26BDBFA1" w14:textId="77777777" w:rsidR="00531843" w:rsidRDefault="00531843">
      <w:pPr>
        <w:rPr>
          <w:rFonts w:ascii="Arial" w:eastAsia="Times New Roman" w:hAnsi="Arial" w:cs="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6614"/>
      </w:tblGrid>
      <w:tr w:rsidR="00531843" w:rsidRPr="009857D3" w14:paraId="08B5BE4A" w14:textId="77777777" w:rsidTr="00C3604E">
        <w:tc>
          <w:tcPr>
            <w:tcW w:w="1837" w:type="pct"/>
            <w:tcBorders>
              <w:right w:val="nil"/>
            </w:tcBorders>
            <w:shd w:val="clear" w:color="auto" w:fill="003366"/>
          </w:tcPr>
          <w:p w14:paraId="586D4B32" w14:textId="77777777" w:rsidR="00531843" w:rsidRPr="009857D3" w:rsidRDefault="00531843" w:rsidP="00031818">
            <w:pPr>
              <w:rPr>
                <w:rFonts w:ascii="Arial" w:hAnsi="Arial" w:cs="Arial"/>
                <w:b/>
                <w:sz w:val="20"/>
                <w:szCs w:val="20"/>
              </w:rPr>
            </w:pPr>
            <w:r w:rsidRPr="009857D3">
              <w:rPr>
                <w:rFonts w:ascii="Arial" w:hAnsi="Arial" w:cs="Arial"/>
                <w:b/>
                <w:sz w:val="20"/>
                <w:szCs w:val="20"/>
              </w:rPr>
              <w:t>Key Component</w:t>
            </w:r>
          </w:p>
        </w:tc>
        <w:tc>
          <w:tcPr>
            <w:tcW w:w="3163" w:type="pct"/>
            <w:tcBorders>
              <w:left w:val="nil"/>
            </w:tcBorders>
            <w:shd w:val="clear" w:color="auto" w:fill="003366"/>
          </w:tcPr>
          <w:p w14:paraId="73EA907B" w14:textId="245DA381" w:rsidR="00531843" w:rsidRPr="009857D3" w:rsidRDefault="00531843" w:rsidP="00031818">
            <w:pPr>
              <w:rPr>
                <w:rFonts w:ascii="Arial" w:hAnsi="Arial" w:cs="Arial"/>
                <w:b/>
                <w:sz w:val="20"/>
                <w:szCs w:val="20"/>
              </w:rPr>
            </w:pPr>
            <w:r w:rsidRPr="009857D3">
              <w:rPr>
                <w:rFonts w:ascii="Arial" w:hAnsi="Arial" w:cs="Arial"/>
                <w:b/>
                <w:sz w:val="20"/>
                <w:szCs w:val="20"/>
              </w:rPr>
              <w:t>Objective</w:t>
            </w:r>
            <w:r>
              <w:rPr>
                <w:rFonts w:ascii="Arial" w:hAnsi="Arial" w:cs="Arial"/>
                <w:b/>
                <w:sz w:val="20"/>
                <w:szCs w:val="20"/>
              </w:rPr>
              <w:t xml:space="preserve"> for YEAR 2 (…</w:t>
            </w:r>
            <w:proofErr w:type="gramStart"/>
            <w:r>
              <w:rPr>
                <w:rFonts w:ascii="Arial" w:hAnsi="Arial" w:cs="Arial"/>
                <w:b/>
                <w:sz w:val="20"/>
                <w:szCs w:val="20"/>
              </w:rPr>
              <w:t>…..</w:t>
            </w:r>
            <w:proofErr w:type="gramEnd"/>
            <w:r>
              <w:rPr>
                <w:rFonts w:ascii="Arial" w:hAnsi="Arial" w:cs="Arial"/>
                <w:b/>
                <w:sz w:val="20"/>
                <w:szCs w:val="20"/>
              </w:rPr>
              <w:t>)</w:t>
            </w:r>
          </w:p>
        </w:tc>
      </w:tr>
      <w:tr w:rsidR="00531843" w:rsidRPr="009857D3" w14:paraId="40A81046" w14:textId="77777777" w:rsidTr="00C3604E">
        <w:tc>
          <w:tcPr>
            <w:tcW w:w="1837" w:type="pct"/>
          </w:tcPr>
          <w:p w14:paraId="3F51DD3F"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S</w:t>
            </w:r>
            <w:r w:rsidRPr="009857D3">
              <w:rPr>
                <w:rFonts w:ascii="Arial" w:hAnsi="Arial" w:cs="Arial"/>
                <w:color w:val="333333"/>
                <w:sz w:val="20"/>
                <w:szCs w:val="20"/>
              </w:rPr>
              <w:t xml:space="preserve">pecific - </w:t>
            </w:r>
            <w:r w:rsidRPr="009857D3">
              <w:rPr>
                <w:rFonts w:ascii="Arial" w:hAnsi="Arial" w:cs="Arial"/>
                <w:sz w:val="20"/>
                <w:szCs w:val="20"/>
              </w:rPr>
              <w:t>What is the specific task?</w:t>
            </w:r>
          </w:p>
        </w:tc>
        <w:tc>
          <w:tcPr>
            <w:tcW w:w="3163" w:type="pct"/>
          </w:tcPr>
          <w:p w14:paraId="42A194DA" w14:textId="77777777" w:rsidR="00531843" w:rsidRDefault="00531843" w:rsidP="00031818">
            <w:pPr>
              <w:pStyle w:val="Default"/>
              <w:jc w:val="both"/>
              <w:rPr>
                <w:sz w:val="20"/>
                <w:szCs w:val="20"/>
              </w:rPr>
            </w:pPr>
          </w:p>
          <w:p w14:paraId="4BD8364D" w14:textId="77777777" w:rsidR="00531843" w:rsidRPr="009857D3" w:rsidRDefault="00531843" w:rsidP="00031818">
            <w:pPr>
              <w:pStyle w:val="Default"/>
              <w:jc w:val="both"/>
              <w:rPr>
                <w:sz w:val="20"/>
                <w:szCs w:val="20"/>
              </w:rPr>
            </w:pPr>
          </w:p>
        </w:tc>
      </w:tr>
      <w:tr w:rsidR="00531843" w:rsidRPr="009857D3" w14:paraId="15D83BCD" w14:textId="77777777" w:rsidTr="00C3604E">
        <w:tc>
          <w:tcPr>
            <w:tcW w:w="1837" w:type="pct"/>
          </w:tcPr>
          <w:p w14:paraId="0A852147"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M</w:t>
            </w:r>
            <w:r w:rsidRPr="009857D3">
              <w:rPr>
                <w:rFonts w:ascii="Arial" w:hAnsi="Arial" w:cs="Arial"/>
                <w:color w:val="333333"/>
                <w:sz w:val="20"/>
                <w:szCs w:val="20"/>
              </w:rPr>
              <w:t xml:space="preserve">easurable - </w:t>
            </w:r>
            <w:r w:rsidRPr="009857D3">
              <w:rPr>
                <w:rFonts w:ascii="Arial" w:hAnsi="Arial" w:cs="Arial"/>
                <w:sz w:val="20"/>
                <w:szCs w:val="20"/>
              </w:rPr>
              <w:t>What are the standards or parameters?</w:t>
            </w:r>
          </w:p>
        </w:tc>
        <w:tc>
          <w:tcPr>
            <w:tcW w:w="3163" w:type="pct"/>
          </w:tcPr>
          <w:p w14:paraId="305A5E16" w14:textId="77777777" w:rsidR="00531843" w:rsidRPr="009857D3" w:rsidRDefault="00531843" w:rsidP="00031818">
            <w:pPr>
              <w:rPr>
                <w:rFonts w:ascii="Arial" w:hAnsi="Arial" w:cs="Arial"/>
                <w:sz w:val="20"/>
                <w:szCs w:val="20"/>
              </w:rPr>
            </w:pPr>
          </w:p>
        </w:tc>
      </w:tr>
      <w:tr w:rsidR="00531843" w:rsidRPr="009857D3" w14:paraId="7969135D" w14:textId="77777777" w:rsidTr="00C3604E">
        <w:tc>
          <w:tcPr>
            <w:tcW w:w="1837" w:type="pct"/>
          </w:tcPr>
          <w:p w14:paraId="237AD7BB"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A</w:t>
            </w:r>
            <w:r w:rsidRPr="009857D3">
              <w:rPr>
                <w:rFonts w:ascii="Arial" w:hAnsi="Arial" w:cs="Arial"/>
                <w:color w:val="333333"/>
                <w:sz w:val="20"/>
                <w:szCs w:val="20"/>
              </w:rPr>
              <w:t xml:space="preserve">chievable - </w:t>
            </w:r>
            <w:r w:rsidRPr="009857D3">
              <w:rPr>
                <w:rFonts w:ascii="Arial" w:hAnsi="Arial" w:cs="Arial"/>
                <w:sz w:val="20"/>
                <w:szCs w:val="20"/>
              </w:rPr>
              <w:t>Is the task feasible?</w:t>
            </w:r>
          </w:p>
        </w:tc>
        <w:tc>
          <w:tcPr>
            <w:tcW w:w="3163" w:type="pct"/>
          </w:tcPr>
          <w:p w14:paraId="3AB2D383" w14:textId="77777777" w:rsidR="00531843" w:rsidRPr="009857D3" w:rsidRDefault="00531843" w:rsidP="00031818">
            <w:pPr>
              <w:rPr>
                <w:rFonts w:ascii="Arial" w:hAnsi="Arial" w:cs="Arial"/>
                <w:sz w:val="20"/>
                <w:szCs w:val="20"/>
              </w:rPr>
            </w:pPr>
            <w:r w:rsidRPr="003E2B49">
              <w:rPr>
                <w:rFonts w:ascii="Arial" w:hAnsi="Arial" w:cs="Arial"/>
                <w:sz w:val="20"/>
                <w:szCs w:val="20"/>
              </w:rPr>
              <w:t xml:space="preserve"> </w:t>
            </w:r>
          </w:p>
        </w:tc>
      </w:tr>
      <w:tr w:rsidR="00531843" w:rsidRPr="009857D3" w14:paraId="49E2BEDD" w14:textId="77777777" w:rsidTr="00C3604E">
        <w:tc>
          <w:tcPr>
            <w:tcW w:w="1837" w:type="pct"/>
          </w:tcPr>
          <w:p w14:paraId="4F18E1A0"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R</w:t>
            </w:r>
            <w:r w:rsidRPr="009857D3">
              <w:rPr>
                <w:rFonts w:ascii="Arial" w:hAnsi="Arial" w:cs="Arial"/>
                <w:color w:val="333333"/>
                <w:sz w:val="20"/>
                <w:szCs w:val="20"/>
              </w:rPr>
              <w:t xml:space="preserve">ealistic - </w:t>
            </w:r>
            <w:r w:rsidRPr="009857D3">
              <w:rPr>
                <w:rFonts w:ascii="Arial" w:hAnsi="Arial" w:cs="Arial"/>
                <w:sz w:val="20"/>
                <w:szCs w:val="20"/>
              </w:rPr>
              <w:t>Are sufficient resources available?</w:t>
            </w:r>
          </w:p>
        </w:tc>
        <w:tc>
          <w:tcPr>
            <w:tcW w:w="3163" w:type="pct"/>
          </w:tcPr>
          <w:p w14:paraId="0894A74C" w14:textId="77777777" w:rsidR="00531843" w:rsidRPr="009857D3" w:rsidRDefault="00531843" w:rsidP="00031818">
            <w:pPr>
              <w:rPr>
                <w:rFonts w:ascii="Arial" w:hAnsi="Arial" w:cs="Arial"/>
                <w:sz w:val="20"/>
                <w:szCs w:val="20"/>
              </w:rPr>
            </w:pPr>
          </w:p>
        </w:tc>
      </w:tr>
      <w:tr w:rsidR="00531843" w:rsidRPr="009857D3" w14:paraId="618CBD4F" w14:textId="77777777" w:rsidTr="00C3604E">
        <w:tc>
          <w:tcPr>
            <w:tcW w:w="1837" w:type="pct"/>
          </w:tcPr>
          <w:p w14:paraId="1AC0FD3A"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T</w:t>
            </w:r>
            <w:r w:rsidRPr="009857D3">
              <w:rPr>
                <w:rFonts w:ascii="Arial" w:hAnsi="Arial" w:cs="Arial"/>
                <w:color w:val="333333"/>
                <w:sz w:val="20"/>
                <w:szCs w:val="20"/>
              </w:rPr>
              <w:t xml:space="preserve">ime-Bound - </w:t>
            </w:r>
            <w:r w:rsidRPr="009857D3">
              <w:rPr>
                <w:rFonts w:ascii="Arial" w:hAnsi="Arial" w:cs="Arial"/>
                <w:sz w:val="20"/>
                <w:szCs w:val="20"/>
              </w:rPr>
              <w:t>What are the start and end dates?</w:t>
            </w:r>
          </w:p>
        </w:tc>
        <w:tc>
          <w:tcPr>
            <w:tcW w:w="3163" w:type="pct"/>
          </w:tcPr>
          <w:p w14:paraId="78BF64D8" w14:textId="032436CF" w:rsidR="00531843" w:rsidRPr="009857D3" w:rsidRDefault="00531843" w:rsidP="00031818">
            <w:pPr>
              <w:rPr>
                <w:rFonts w:ascii="Arial" w:hAnsi="Arial" w:cs="Arial"/>
                <w:sz w:val="20"/>
                <w:szCs w:val="20"/>
              </w:rPr>
            </w:pPr>
            <w:r w:rsidRPr="001C3BDC">
              <w:rPr>
                <w:rFonts w:ascii="Arial" w:hAnsi="Arial" w:cs="Arial"/>
                <w:sz w:val="20"/>
                <w:szCs w:val="20"/>
              </w:rPr>
              <w:t xml:space="preserve">1 </w:t>
            </w:r>
            <w:r>
              <w:rPr>
                <w:rFonts w:ascii="Arial" w:hAnsi="Arial" w:cs="Arial"/>
                <w:sz w:val="20"/>
                <w:szCs w:val="20"/>
              </w:rPr>
              <w:t>September 2026 – 31 August 2027</w:t>
            </w:r>
          </w:p>
        </w:tc>
      </w:tr>
      <w:tr w:rsidR="00531843" w:rsidRPr="00C6330F" w14:paraId="3FE1FFA5" w14:textId="77777777" w:rsidTr="00C3604E">
        <w:tc>
          <w:tcPr>
            <w:tcW w:w="1837" w:type="pct"/>
            <w:tcBorders>
              <w:bottom w:val="single" w:sz="4" w:space="0" w:color="auto"/>
            </w:tcBorders>
          </w:tcPr>
          <w:p w14:paraId="6F476FDD" w14:textId="77777777" w:rsidR="00531843" w:rsidRPr="008C73FE" w:rsidRDefault="00531843" w:rsidP="00031818">
            <w:pPr>
              <w:rPr>
                <w:rStyle w:val="Strong"/>
                <w:rFonts w:ascii="Arial" w:hAnsi="Arial" w:cs="Arial"/>
                <w:b w:val="0"/>
                <w:bCs/>
                <w:color w:val="333333"/>
                <w:szCs w:val="20"/>
              </w:rPr>
            </w:pPr>
            <w:r>
              <w:rPr>
                <w:rStyle w:val="Strong"/>
                <w:rFonts w:ascii="Arial" w:hAnsi="Arial" w:cs="Arial"/>
                <w:color w:val="333333"/>
                <w:szCs w:val="20"/>
              </w:rPr>
              <w:t>R</w:t>
            </w:r>
            <w:r>
              <w:rPr>
                <w:rStyle w:val="Strong"/>
                <w:color w:val="333333"/>
              </w:rPr>
              <w:t>esponsible person</w:t>
            </w:r>
          </w:p>
        </w:tc>
        <w:tc>
          <w:tcPr>
            <w:tcW w:w="3163" w:type="pct"/>
            <w:tcBorders>
              <w:bottom w:val="single" w:sz="4" w:space="0" w:color="auto"/>
            </w:tcBorders>
          </w:tcPr>
          <w:p w14:paraId="229B6E45" w14:textId="77777777" w:rsidR="00531843" w:rsidRPr="00C6330F" w:rsidRDefault="00531843" w:rsidP="00031818">
            <w:pPr>
              <w:rPr>
                <w:rFonts w:ascii="Arial" w:hAnsi="Arial" w:cs="Arial"/>
                <w:bCs/>
                <w:sz w:val="20"/>
                <w:szCs w:val="20"/>
              </w:rPr>
            </w:pPr>
            <w:r>
              <w:rPr>
                <w:rFonts w:ascii="Arial" w:hAnsi="Arial" w:cs="Arial"/>
                <w:sz w:val="20"/>
                <w:szCs w:val="20"/>
              </w:rPr>
              <w:t>Employment Equity Manager.</w:t>
            </w:r>
          </w:p>
        </w:tc>
      </w:tr>
    </w:tbl>
    <w:p w14:paraId="20460F9D" w14:textId="77777777" w:rsidR="00531843" w:rsidRDefault="00531843">
      <w:pPr>
        <w:rPr>
          <w:rFonts w:ascii="Arial" w:eastAsia="Times New Roman" w:hAnsi="Arial" w:cs="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6614"/>
      </w:tblGrid>
      <w:tr w:rsidR="00531843" w:rsidRPr="009857D3" w14:paraId="53659BAA" w14:textId="77777777" w:rsidTr="00C3604E">
        <w:tc>
          <w:tcPr>
            <w:tcW w:w="1837" w:type="pct"/>
            <w:tcBorders>
              <w:right w:val="nil"/>
            </w:tcBorders>
            <w:shd w:val="clear" w:color="auto" w:fill="003366"/>
          </w:tcPr>
          <w:p w14:paraId="3AD1AAD0" w14:textId="77777777" w:rsidR="00531843" w:rsidRPr="009857D3" w:rsidRDefault="00531843" w:rsidP="00031818">
            <w:pPr>
              <w:rPr>
                <w:rFonts w:ascii="Arial" w:hAnsi="Arial" w:cs="Arial"/>
                <w:b/>
                <w:sz w:val="20"/>
                <w:szCs w:val="20"/>
              </w:rPr>
            </w:pPr>
            <w:r w:rsidRPr="009857D3">
              <w:rPr>
                <w:rFonts w:ascii="Arial" w:hAnsi="Arial" w:cs="Arial"/>
                <w:b/>
                <w:sz w:val="20"/>
                <w:szCs w:val="20"/>
              </w:rPr>
              <w:t>Key Component</w:t>
            </w:r>
          </w:p>
        </w:tc>
        <w:tc>
          <w:tcPr>
            <w:tcW w:w="3163" w:type="pct"/>
            <w:tcBorders>
              <w:left w:val="nil"/>
            </w:tcBorders>
            <w:shd w:val="clear" w:color="auto" w:fill="003366"/>
          </w:tcPr>
          <w:p w14:paraId="1892D0EC" w14:textId="71663D8F" w:rsidR="00531843" w:rsidRPr="009857D3" w:rsidRDefault="00531843" w:rsidP="00031818">
            <w:pPr>
              <w:rPr>
                <w:rFonts w:ascii="Arial" w:hAnsi="Arial" w:cs="Arial"/>
                <w:b/>
                <w:sz w:val="20"/>
                <w:szCs w:val="20"/>
              </w:rPr>
            </w:pPr>
            <w:r w:rsidRPr="009857D3">
              <w:rPr>
                <w:rFonts w:ascii="Arial" w:hAnsi="Arial" w:cs="Arial"/>
                <w:b/>
                <w:sz w:val="20"/>
                <w:szCs w:val="20"/>
              </w:rPr>
              <w:t>Objective</w:t>
            </w:r>
            <w:r>
              <w:rPr>
                <w:rFonts w:ascii="Arial" w:hAnsi="Arial" w:cs="Arial"/>
                <w:b/>
                <w:sz w:val="20"/>
                <w:szCs w:val="20"/>
              </w:rPr>
              <w:t xml:space="preserve"> for YEAR 3 (…</w:t>
            </w:r>
            <w:proofErr w:type="gramStart"/>
            <w:r>
              <w:rPr>
                <w:rFonts w:ascii="Arial" w:hAnsi="Arial" w:cs="Arial"/>
                <w:b/>
                <w:sz w:val="20"/>
                <w:szCs w:val="20"/>
              </w:rPr>
              <w:t>…..</w:t>
            </w:r>
            <w:proofErr w:type="gramEnd"/>
            <w:r>
              <w:rPr>
                <w:rFonts w:ascii="Arial" w:hAnsi="Arial" w:cs="Arial"/>
                <w:b/>
                <w:sz w:val="20"/>
                <w:szCs w:val="20"/>
              </w:rPr>
              <w:t>)</w:t>
            </w:r>
          </w:p>
        </w:tc>
      </w:tr>
      <w:tr w:rsidR="00531843" w:rsidRPr="009857D3" w14:paraId="016E445A" w14:textId="77777777" w:rsidTr="00C3604E">
        <w:tc>
          <w:tcPr>
            <w:tcW w:w="1837" w:type="pct"/>
          </w:tcPr>
          <w:p w14:paraId="7C11AFDB"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S</w:t>
            </w:r>
            <w:r w:rsidRPr="009857D3">
              <w:rPr>
                <w:rFonts w:ascii="Arial" w:hAnsi="Arial" w:cs="Arial"/>
                <w:color w:val="333333"/>
                <w:sz w:val="20"/>
                <w:szCs w:val="20"/>
              </w:rPr>
              <w:t xml:space="preserve">pecific - </w:t>
            </w:r>
            <w:r w:rsidRPr="009857D3">
              <w:rPr>
                <w:rFonts w:ascii="Arial" w:hAnsi="Arial" w:cs="Arial"/>
                <w:sz w:val="20"/>
                <w:szCs w:val="20"/>
              </w:rPr>
              <w:t>What is the specific task?</w:t>
            </w:r>
          </w:p>
        </w:tc>
        <w:tc>
          <w:tcPr>
            <w:tcW w:w="3163" w:type="pct"/>
          </w:tcPr>
          <w:p w14:paraId="4D94625D" w14:textId="77777777" w:rsidR="00531843" w:rsidRDefault="00531843" w:rsidP="00031818">
            <w:pPr>
              <w:pStyle w:val="Default"/>
              <w:jc w:val="both"/>
              <w:rPr>
                <w:sz w:val="20"/>
                <w:szCs w:val="20"/>
              </w:rPr>
            </w:pPr>
          </w:p>
          <w:p w14:paraId="508E62B9" w14:textId="77777777" w:rsidR="00531843" w:rsidRPr="009857D3" w:rsidRDefault="00531843" w:rsidP="00031818">
            <w:pPr>
              <w:pStyle w:val="Default"/>
              <w:jc w:val="both"/>
              <w:rPr>
                <w:sz w:val="20"/>
                <w:szCs w:val="20"/>
              </w:rPr>
            </w:pPr>
          </w:p>
        </w:tc>
      </w:tr>
      <w:tr w:rsidR="00531843" w:rsidRPr="009857D3" w14:paraId="231EF770" w14:textId="77777777" w:rsidTr="00C3604E">
        <w:tc>
          <w:tcPr>
            <w:tcW w:w="1837" w:type="pct"/>
          </w:tcPr>
          <w:p w14:paraId="7E40EECF"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M</w:t>
            </w:r>
            <w:r w:rsidRPr="009857D3">
              <w:rPr>
                <w:rFonts w:ascii="Arial" w:hAnsi="Arial" w:cs="Arial"/>
                <w:color w:val="333333"/>
                <w:sz w:val="20"/>
                <w:szCs w:val="20"/>
              </w:rPr>
              <w:t xml:space="preserve">easurable - </w:t>
            </w:r>
            <w:r w:rsidRPr="009857D3">
              <w:rPr>
                <w:rFonts w:ascii="Arial" w:hAnsi="Arial" w:cs="Arial"/>
                <w:sz w:val="20"/>
                <w:szCs w:val="20"/>
              </w:rPr>
              <w:t>What are the standards or parameters?</w:t>
            </w:r>
          </w:p>
        </w:tc>
        <w:tc>
          <w:tcPr>
            <w:tcW w:w="3163" w:type="pct"/>
          </w:tcPr>
          <w:p w14:paraId="1C166B4C" w14:textId="77777777" w:rsidR="00531843" w:rsidRPr="009857D3" w:rsidRDefault="00531843" w:rsidP="00031818">
            <w:pPr>
              <w:rPr>
                <w:rFonts w:ascii="Arial" w:hAnsi="Arial" w:cs="Arial"/>
                <w:sz w:val="20"/>
                <w:szCs w:val="20"/>
              </w:rPr>
            </w:pPr>
          </w:p>
        </w:tc>
      </w:tr>
      <w:tr w:rsidR="00531843" w:rsidRPr="009857D3" w14:paraId="4D88DDC1" w14:textId="77777777" w:rsidTr="00C3604E">
        <w:tc>
          <w:tcPr>
            <w:tcW w:w="1837" w:type="pct"/>
          </w:tcPr>
          <w:p w14:paraId="76073955"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A</w:t>
            </w:r>
            <w:r w:rsidRPr="009857D3">
              <w:rPr>
                <w:rFonts w:ascii="Arial" w:hAnsi="Arial" w:cs="Arial"/>
                <w:color w:val="333333"/>
                <w:sz w:val="20"/>
                <w:szCs w:val="20"/>
              </w:rPr>
              <w:t xml:space="preserve">chievable - </w:t>
            </w:r>
            <w:r w:rsidRPr="009857D3">
              <w:rPr>
                <w:rFonts w:ascii="Arial" w:hAnsi="Arial" w:cs="Arial"/>
                <w:sz w:val="20"/>
                <w:szCs w:val="20"/>
              </w:rPr>
              <w:t>Is the task feasible?</w:t>
            </w:r>
          </w:p>
        </w:tc>
        <w:tc>
          <w:tcPr>
            <w:tcW w:w="3163" w:type="pct"/>
          </w:tcPr>
          <w:p w14:paraId="0E2F742F" w14:textId="77777777" w:rsidR="00531843" w:rsidRPr="009857D3" w:rsidRDefault="00531843" w:rsidP="00031818">
            <w:pPr>
              <w:rPr>
                <w:rFonts w:ascii="Arial" w:hAnsi="Arial" w:cs="Arial"/>
                <w:sz w:val="20"/>
                <w:szCs w:val="20"/>
              </w:rPr>
            </w:pPr>
            <w:r w:rsidRPr="003E2B49">
              <w:rPr>
                <w:rFonts w:ascii="Arial" w:hAnsi="Arial" w:cs="Arial"/>
                <w:sz w:val="20"/>
                <w:szCs w:val="20"/>
              </w:rPr>
              <w:t xml:space="preserve"> </w:t>
            </w:r>
          </w:p>
        </w:tc>
      </w:tr>
      <w:tr w:rsidR="00531843" w:rsidRPr="009857D3" w14:paraId="4DFAC360" w14:textId="77777777" w:rsidTr="00C3604E">
        <w:tc>
          <w:tcPr>
            <w:tcW w:w="1837" w:type="pct"/>
          </w:tcPr>
          <w:p w14:paraId="16B0152D"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R</w:t>
            </w:r>
            <w:r w:rsidRPr="009857D3">
              <w:rPr>
                <w:rFonts w:ascii="Arial" w:hAnsi="Arial" w:cs="Arial"/>
                <w:color w:val="333333"/>
                <w:sz w:val="20"/>
                <w:szCs w:val="20"/>
              </w:rPr>
              <w:t xml:space="preserve">ealistic - </w:t>
            </w:r>
            <w:r w:rsidRPr="009857D3">
              <w:rPr>
                <w:rFonts w:ascii="Arial" w:hAnsi="Arial" w:cs="Arial"/>
                <w:sz w:val="20"/>
                <w:szCs w:val="20"/>
              </w:rPr>
              <w:t>Are sufficient resources available?</w:t>
            </w:r>
          </w:p>
        </w:tc>
        <w:tc>
          <w:tcPr>
            <w:tcW w:w="3163" w:type="pct"/>
          </w:tcPr>
          <w:p w14:paraId="7C290D93" w14:textId="77777777" w:rsidR="00531843" w:rsidRPr="009857D3" w:rsidRDefault="00531843" w:rsidP="00031818">
            <w:pPr>
              <w:rPr>
                <w:rFonts w:ascii="Arial" w:hAnsi="Arial" w:cs="Arial"/>
                <w:sz w:val="20"/>
                <w:szCs w:val="20"/>
              </w:rPr>
            </w:pPr>
          </w:p>
        </w:tc>
      </w:tr>
      <w:tr w:rsidR="00531843" w:rsidRPr="009857D3" w14:paraId="4054AE21" w14:textId="77777777" w:rsidTr="00C3604E">
        <w:tc>
          <w:tcPr>
            <w:tcW w:w="1837" w:type="pct"/>
          </w:tcPr>
          <w:p w14:paraId="28262732"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T</w:t>
            </w:r>
            <w:r w:rsidRPr="009857D3">
              <w:rPr>
                <w:rFonts w:ascii="Arial" w:hAnsi="Arial" w:cs="Arial"/>
                <w:color w:val="333333"/>
                <w:sz w:val="20"/>
                <w:szCs w:val="20"/>
              </w:rPr>
              <w:t xml:space="preserve">ime-Bound - </w:t>
            </w:r>
            <w:r w:rsidRPr="009857D3">
              <w:rPr>
                <w:rFonts w:ascii="Arial" w:hAnsi="Arial" w:cs="Arial"/>
                <w:sz w:val="20"/>
                <w:szCs w:val="20"/>
              </w:rPr>
              <w:t>What are the start and end dates?</w:t>
            </w:r>
          </w:p>
        </w:tc>
        <w:tc>
          <w:tcPr>
            <w:tcW w:w="3163" w:type="pct"/>
          </w:tcPr>
          <w:p w14:paraId="5ABA8387" w14:textId="3CBE1E34" w:rsidR="00531843" w:rsidRPr="009857D3" w:rsidRDefault="00531843" w:rsidP="00031818">
            <w:pPr>
              <w:rPr>
                <w:rFonts w:ascii="Arial" w:hAnsi="Arial" w:cs="Arial"/>
                <w:sz w:val="20"/>
                <w:szCs w:val="20"/>
              </w:rPr>
            </w:pPr>
            <w:r w:rsidRPr="001C3BDC">
              <w:rPr>
                <w:rFonts w:ascii="Arial" w:hAnsi="Arial" w:cs="Arial"/>
                <w:sz w:val="20"/>
                <w:szCs w:val="20"/>
              </w:rPr>
              <w:t xml:space="preserve">1 </w:t>
            </w:r>
            <w:r>
              <w:rPr>
                <w:rFonts w:ascii="Arial" w:hAnsi="Arial" w:cs="Arial"/>
                <w:sz w:val="20"/>
                <w:szCs w:val="20"/>
              </w:rPr>
              <w:t>September 2027 – 31 August 2028</w:t>
            </w:r>
          </w:p>
        </w:tc>
      </w:tr>
      <w:tr w:rsidR="00531843" w:rsidRPr="00C6330F" w14:paraId="64548D18" w14:textId="77777777" w:rsidTr="00C3604E">
        <w:tc>
          <w:tcPr>
            <w:tcW w:w="1837" w:type="pct"/>
            <w:tcBorders>
              <w:bottom w:val="single" w:sz="4" w:space="0" w:color="auto"/>
            </w:tcBorders>
          </w:tcPr>
          <w:p w14:paraId="0BA90AE6" w14:textId="77777777" w:rsidR="00531843" w:rsidRPr="008C73FE" w:rsidRDefault="00531843" w:rsidP="00031818">
            <w:pPr>
              <w:rPr>
                <w:rStyle w:val="Strong"/>
                <w:rFonts w:ascii="Arial" w:hAnsi="Arial" w:cs="Arial"/>
                <w:b w:val="0"/>
                <w:bCs/>
                <w:color w:val="333333"/>
                <w:szCs w:val="20"/>
              </w:rPr>
            </w:pPr>
            <w:r>
              <w:rPr>
                <w:rStyle w:val="Strong"/>
                <w:rFonts w:ascii="Arial" w:hAnsi="Arial" w:cs="Arial"/>
                <w:color w:val="333333"/>
                <w:szCs w:val="20"/>
              </w:rPr>
              <w:t>R</w:t>
            </w:r>
            <w:r>
              <w:rPr>
                <w:rStyle w:val="Strong"/>
                <w:color w:val="333333"/>
              </w:rPr>
              <w:t>esponsible person</w:t>
            </w:r>
          </w:p>
        </w:tc>
        <w:tc>
          <w:tcPr>
            <w:tcW w:w="3163" w:type="pct"/>
            <w:tcBorders>
              <w:bottom w:val="single" w:sz="4" w:space="0" w:color="auto"/>
            </w:tcBorders>
          </w:tcPr>
          <w:p w14:paraId="6F13C409" w14:textId="77777777" w:rsidR="00531843" w:rsidRPr="00C6330F" w:rsidRDefault="00531843" w:rsidP="00031818">
            <w:pPr>
              <w:rPr>
                <w:rFonts w:ascii="Arial" w:hAnsi="Arial" w:cs="Arial"/>
                <w:bCs/>
                <w:sz w:val="20"/>
                <w:szCs w:val="20"/>
              </w:rPr>
            </w:pPr>
            <w:r>
              <w:rPr>
                <w:rFonts w:ascii="Arial" w:hAnsi="Arial" w:cs="Arial"/>
                <w:sz w:val="20"/>
                <w:szCs w:val="20"/>
              </w:rPr>
              <w:t>Employment Equity Manager.</w:t>
            </w:r>
          </w:p>
        </w:tc>
      </w:tr>
    </w:tbl>
    <w:p w14:paraId="0A500BDF" w14:textId="77777777" w:rsidR="00531843" w:rsidRDefault="00531843">
      <w:pPr>
        <w:rPr>
          <w:rFonts w:ascii="Arial" w:eastAsia="Times New Roman" w:hAnsi="Arial" w:cs="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6614"/>
      </w:tblGrid>
      <w:tr w:rsidR="00531843" w:rsidRPr="009857D3" w14:paraId="46CAAF10" w14:textId="77777777" w:rsidTr="00C3604E">
        <w:tc>
          <w:tcPr>
            <w:tcW w:w="1837" w:type="pct"/>
            <w:tcBorders>
              <w:right w:val="nil"/>
            </w:tcBorders>
            <w:shd w:val="clear" w:color="auto" w:fill="003366"/>
          </w:tcPr>
          <w:p w14:paraId="3BE41AB7" w14:textId="77777777" w:rsidR="00531843" w:rsidRPr="009857D3" w:rsidRDefault="00531843" w:rsidP="00031818">
            <w:pPr>
              <w:rPr>
                <w:rFonts w:ascii="Arial" w:hAnsi="Arial" w:cs="Arial"/>
                <w:b/>
                <w:sz w:val="20"/>
                <w:szCs w:val="20"/>
              </w:rPr>
            </w:pPr>
            <w:r w:rsidRPr="009857D3">
              <w:rPr>
                <w:rFonts w:ascii="Arial" w:hAnsi="Arial" w:cs="Arial"/>
                <w:b/>
                <w:sz w:val="20"/>
                <w:szCs w:val="20"/>
              </w:rPr>
              <w:t>Key Component</w:t>
            </w:r>
          </w:p>
        </w:tc>
        <w:tc>
          <w:tcPr>
            <w:tcW w:w="3163" w:type="pct"/>
            <w:tcBorders>
              <w:left w:val="nil"/>
            </w:tcBorders>
            <w:shd w:val="clear" w:color="auto" w:fill="003366"/>
          </w:tcPr>
          <w:p w14:paraId="38E1BADE" w14:textId="7FD158BF" w:rsidR="00531843" w:rsidRPr="009857D3" w:rsidRDefault="00531843" w:rsidP="00031818">
            <w:pPr>
              <w:rPr>
                <w:rFonts w:ascii="Arial" w:hAnsi="Arial" w:cs="Arial"/>
                <w:b/>
                <w:sz w:val="20"/>
                <w:szCs w:val="20"/>
              </w:rPr>
            </w:pPr>
            <w:r w:rsidRPr="009857D3">
              <w:rPr>
                <w:rFonts w:ascii="Arial" w:hAnsi="Arial" w:cs="Arial"/>
                <w:b/>
                <w:sz w:val="20"/>
                <w:szCs w:val="20"/>
              </w:rPr>
              <w:t>Objective</w:t>
            </w:r>
            <w:r>
              <w:rPr>
                <w:rFonts w:ascii="Arial" w:hAnsi="Arial" w:cs="Arial"/>
                <w:b/>
                <w:sz w:val="20"/>
                <w:szCs w:val="20"/>
              </w:rPr>
              <w:t xml:space="preserve"> for YEAR 4 (…</w:t>
            </w:r>
            <w:proofErr w:type="gramStart"/>
            <w:r>
              <w:rPr>
                <w:rFonts w:ascii="Arial" w:hAnsi="Arial" w:cs="Arial"/>
                <w:b/>
                <w:sz w:val="20"/>
                <w:szCs w:val="20"/>
              </w:rPr>
              <w:t>…..</w:t>
            </w:r>
            <w:proofErr w:type="gramEnd"/>
            <w:r>
              <w:rPr>
                <w:rFonts w:ascii="Arial" w:hAnsi="Arial" w:cs="Arial"/>
                <w:b/>
                <w:sz w:val="20"/>
                <w:szCs w:val="20"/>
              </w:rPr>
              <w:t>)</w:t>
            </w:r>
          </w:p>
        </w:tc>
      </w:tr>
      <w:tr w:rsidR="00531843" w:rsidRPr="009857D3" w14:paraId="0100B3D1" w14:textId="77777777" w:rsidTr="00C3604E">
        <w:tc>
          <w:tcPr>
            <w:tcW w:w="1837" w:type="pct"/>
          </w:tcPr>
          <w:p w14:paraId="68AADF89"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S</w:t>
            </w:r>
            <w:r w:rsidRPr="009857D3">
              <w:rPr>
                <w:rFonts w:ascii="Arial" w:hAnsi="Arial" w:cs="Arial"/>
                <w:color w:val="333333"/>
                <w:sz w:val="20"/>
                <w:szCs w:val="20"/>
              </w:rPr>
              <w:t xml:space="preserve">pecific - </w:t>
            </w:r>
            <w:r w:rsidRPr="009857D3">
              <w:rPr>
                <w:rFonts w:ascii="Arial" w:hAnsi="Arial" w:cs="Arial"/>
                <w:sz w:val="20"/>
                <w:szCs w:val="20"/>
              </w:rPr>
              <w:t>What is the specific task?</w:t>
            </w:r>
          </w:p>
        </w:tc>
        <w:tc>
          <w:tcPr>
            <w:tcW w:w="3163" w:type="pct"/>
          </w:tcPr>
          <w:p w14:paraId="7E4E8C18" w14:textId="77777777" w:rsidR="00531843" w:rsidRDefault="00531843" w:rsidP="00031818">
            <w:pPr>
              <w:pStyle w:val="Default"/>
              <w:jc w:val="both"/>
              <w:rPr>
                <w:sz w:val="20"/>
                <w:szCs w:val="20"/>
              </w:rPr>
            </w:pPr>
          </w:p>
          <w:p w14:paraId="26616231" w14:textId="77777777" w:rsidR="00531843" w:rsidRPr="009857D3" w:rsidRDefault="00531843" w:rsidP="00031818">
            <w:pPr>
              <w:pStyle w:val="Default"/>
              <w:jc w:val="both"/>
              <w:rPr>
                <w:sz w:val="20"/>
                <w:szCs w:val="20"/>
              </w:rPr>
            </w:pPr>
          </w:p>
        </w:tc>
      </w:tr>
      <w:tr w:rsidR="00531843" w:rsidRPr="009857D3" w14:paraId="69A9C0D3" w14:textId="77777777" w:rsidTr="00C3604E">
        <w:tc>
          <w:tcPr>
            <w:tcW w:w="1837" w:type="pct"/>
          </w:tcPr>
          <w:p w14:paraId="12FF0D61"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M</w:t>
            </w:r>
            <w:r w:rsidRPr="009857D3">
              <w:rPr>
                <w:rFonts w:ascii="Arial" w:hAnsi="Arial" w:cs="Arial"/>
                <w:color w:val="333333"/>
                <w:sz w:val="20"/>
                <w:szCs w:val="20"/>
              </w:rPr>
              <w:t xml:space="preserve">easurable - </w:t>
            </w:r>
            <w:r w:rsidRPr="009857D3">
              <w:rPr>
                <w:rFonts w:ascii="Arial" w:hAnsi="Arial" w:cs="Arial"/>
                <w:sz w:val="20"/>
                <w:szCs w:val="20"/>
              </w:rPr>
              <w:t>What are the standards or parameters?</w:t>
            </w:r>
          </w:p>
        </w:tc>
        <w:tc>
          <w:tcPr>
            <w:tcW w:w="3163" w:type="pct"/>
          </w:tcPr>
          <w:p w14:paraId="5DB0FB69" w14:textId="77777777" w:rsidR="00531843" w:rsidRPr="009857D3" w:rsidRDefault="00531843" w:rsidP="00031818">
            <w:pPr>
              <w:rPr>
                <w:rFonts w:ascii="Arial" w:hAnsi="Arial" w:cs="Arial"/>
                <w:sz w:val="20"/>
                <w:szCs w:val="20"/>
              </w:rPr>
            </w:pPr>
          </w:p>
        </w:tc>
      </w:tr>
      <w:tr w:rsidR="00531843" w:rsidRPr="009857D3" w14:paraId="05E85C54" w14:textId="77777777" w:rsidTr="00C3604E">
        <w:tc>
          <w:tcPr>
            <w:tcW w:w="1837" w:type="pct"/>
          </w:tcPr>
          <w:p w14:paraId="3057405C"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A</w:t>
            </w:r>
            <w:r w:rsidRPr="009857D3">
              <w:rPr>
                <w:rFonts w:ascii="Arial" w:hAnsi="Arial" w:cs="Arial"/>
                <w:color w:val="333333"/>
                <w:sz w:val="20"/>
                <w:szCs w:val="20"/>
              </w:rPr>
              <w:t xml:space="preserve">chievable - </w:t>
            </w:r>
            <w:r w:rsidRPr="009857D3">
              <w:rPr>
                <w:rFonts w:ascii="Arial" w:hAnsi="Arial" w:cs="Arial"/>
                <w:sz w:val="20"/>
                <w:szCs w:val="20"/>
              </w:rPr>
              <w:t>Is the task feasible?</w:t>
            </w:r>
          </w:p>
        </w:tc>
        <w:tc>
          <w:tcPr>
            <w:tcW w:w="3163" w:type="pct"/>
          </w:tcPr>
          <w:p w14:paraId="1E4CDDDE" w14:textId="77777777" w:rsidR="00531843" w:rsidRPr="009857D3" w:rsidRDefault="00531843" w:rsidP="00031818">
            <w:pPr>
              <w:rPr>
                <w:rFonts w:ascii="Arial" w:hAnsi="Arial" w:cs="Arial"/>
                <w:sz w:val="20"/>
                <w:szCs w:val="20"/>
              </w:rPr>
            </w:pPr>
            <w:r w:rsidRPr="003E2B49">
              <w:rPr>
                <w:rFonts w:ascii="Arial" w:hAnsi="Arial" w:cs="Arial"/>
                <w:sz w:val="20"/>
                <w:szCs w:val="20"/>
              </w:rPr>
              <w:t xml:space="preserve"> </w:t>
            </w:r>
          </w:p>
        </w:tc>
      </w:tr>
      <w:tr w:rsidR="00531843" w:rsidRPr="009857D3" w14:paraId="412D3AD4" w14:textId="77777777" w:rsidTr="00C3604E">
        <w:tc>
          <w:tcPr>
            <w:tcW w:w="1837" w:type="pct"/>
          </w:tcPr>
          <w:p w14:paraId="3E2AAB5A"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lastRenderedPageBreak/>
              <w:t>R</w:t>
            </w:r>
            <w:r w:rsidRPr="009857D3">
              <w:rPr>
                <w:rFonts w:ascii="Arial" w:hAnsi="Arial" w:cs="Arial"/>
                <w:color w:val="333333"/>
                <w:sz w:val="20"/>
                <w:szCs w:val="20"/>
              </w:rPr>
              <w:t xml:space="preserve">ealistic - </w:t>
            </w:r>
            <w:r w:rsidRPr="009857D3">
              <w:rPr>
                <w:rFonts w:ascii="Arial" w:hAnsi="Arial" w:cs="Arial"/>
                <w:sz w:val="20"/>
                <w:szCs w:val="20"/>
              </w:rPr>
              <w:t>Are sufficient resources available?</w:t>
            </w:r>
          </w:p>
        </w:tc>
        <w:tc>
          <w:tcPr>
            <w:tcW w:w="3163" w:type="pct"/>
          </w:tcPr>
          <w:p w14:paraId="05FC7550" w14:textId="77777777" w:rsidR="00531843" w:rsidRPr="009857D3" w:rsidRDefault="00531843" w:rsidP="00031818">
            <w:pPr>
              <w:rPr>
                <w:rFonts w:ascii="Arial" w:hAnsi="Arial" w:cs="Arial"/>
                <w:sz w:val="20"/>
                <w:szCs w:val="20"/>
              </w:rPr>
            </w:pPr>
          </w:p>
        </w:tc>
      </w:tr>
      <w:tr w:rsidR="00531843" w:rsidRPr="009857D3" w14:paraId="5077DC83" w14:textId="77777777" w:rsidTr="00C3604E">
        <w:tc>
          <w:tcPr>
            <w:tcW w:w="1837" w:type="pct"/>
          </w:tcPr>
          <w:p w14:paraId="7F36BCC4"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T</w:t>
            </w:r>
            <w:r w:rsidRPr="009857D3">
              <w:rPr>
                <w:rFonts w:ascii="Arial" w:hAnsi="Arial" w:cs="Arial"/>
                <w:color w:val="333333"/>
                <w:sz w:val="20"/>
                <w:szCs w:val="20"/>
              </w:rPr>
              <w:t xml:space="preserve">ime-Bound - </w:t>
            </w:r>
            <w:r w:rsidRPr="009857D3">
              <w:rPr>
                <w:rFonts w:ascii="Arial" w:hAnsi="Arial" w:cs="Arial"/>
                <w:sz w:val="20"/>
                <w:szCs w:val="20"/>
              </w:rPr>
              <w:t>What are the start and end dates?</w:t>
            </w:r>
          </w:p>
        </w:tc>
        <w:tc>
          <w:tcPr>
            <w:tcW w:w="3163" w:type="pct"/>
          </w:tcPr>
          <w:p w14:paraId="71F49EAA" w14:textId="76ED9062" w:rsidR="00531843" w:rsidRPr="009857D3" w:rsidRDefault="00531843" w:rsidP="00031818">
            <w:pPr>
              <w:rPr>
                <w:rFonts w:ascii="Arial" w:hAnsi="Arial" w:cs="Arial"/>
                <w:sz w:val="20"/>
                <w:szCs w:val="20"/>
              </w:rPr>
            </w:pPr>
            <w:r w:rsidRPr="001C3BDC">
              <w:rPr>
                <w:rFonts w:ascii="Arial" w:hAnsi="Arial" w:cs="Arial"/>
                <w:sz w:val="20"/>
                <w:szCs w:val="20"/>
              </w:rPr>
              <w:t xml:space="preserve">1 </w:t>
            </w:r>
            <w:r>
              <w:rPr>
                <w:rFonts w:ascii="Arial" w:hAnsi="Arial" w:cs="Arial"/>
                <w:sz w:val="20"/>
                <w:szCs w:val="20"/>
              </w:rPr>
              <w:t>September 2028 – 31 August 2029</w:t>
            </w:r>
          </w:p>
        </w:tc>
      </w:tr>
      <w:tr w:rsidR="00531843" w:rsidRPr="00C6330F" w14:paraId="05CECBF9" w14:textId="77777777" w:rsidTr="00C3604E">
        <w:tc>
          <w:tcPr>
            <w:tcW w:w="1837" w:type="pct"/>
            <w:tcBorders>
              <w:bottom w:val="single" w:sz="4" w:space="0" w:color="auto"/>
            </w:tcBorders>
          </w:tcPr>
          <w:p w14:paraId="21537811" w14:textId="77777777" w:rsidR="00531843" w:rsidRPr="008C73FE" w:rsidRDefault="00531843" w:rsidP="00031818">
            <w:pPr>
              <w:rPr>
                <w:rStyle w:val="Strong"/>
                <w:rFonts w:ascii="Arial" w:hAnsi="Arial" w:cs="Arial"/>
                <w:b w:val="0"/>
                <w:bCs/>
                <w:color w:val="333333"/>
                <w:szCs w:val="20"/>
              </w:rPr>
            </w:pPr>
            <w:r>
              <w:rPr>
                <w:rStyle w:val="Strong"/>
                <w:rFonts w:ascii="Arial" w:hAnsi="Arial" w:cs="Arial"/>
                <w:color w:val="333333"/>
                <w:szCs w:val="20"/>
              </w:rPr>
              <w:t>R</w:t>
            </w:r>
            <w:r>
              <w:rPr>
                <w:rStyle w:val="Strong"/>
                <w:color w:val="333333"/>
              </w:rPr>
              <w:t>esponsible person</w:t>
            </w:r>
          </w:p>
        </w:tc>
        <w:tc>
          <w:tcPr>
            <w:tcW w:w="3163" w:type="pct"/>
            <w:tcBorders>
              <w:bottom w:val="single" w:sz="4" w:space="0" w:color="auto"/>
            </w:tcBorders>
          </w:tcPr>
          <w:p w14:paraId="1A31DBED" w14:textId="77777777" w:rsidR="00531843" w:rsidRPr="00C6330F" w:rsidRDefault="00531843" w:rsidP="00031818">
            <w:pPr>
              <w:rPr>
                <w:rFonts w:ascii="Arial" w:hAnsi="Arial" w:cs="Arial"/>
                <w:bCs/>
                <w:sz w:val="20"/>
                <w:szCs w:val="20"/>
              </w:rPr>
            </w:pPr>
            <w:r>
              <w:rPr>
                <w:rFonts w:ascii="Arial" w:hAnsi="Arial" w:cs="Arial"/>
                <w:sz w:val="20"/>
                <w:szCs w:val="20"/>
              </w:rPr>
              <w:t>Employment Equity Manager.</w:t>
            </w:r>
          </w:p>
        </w:tc>
      </w:tr>
    </w:tbl>
    <w:p w14:paraId="662866FB" w14:textId="77777777" w:rsidR="00531843" w:rsidRDefault="00531843">
      <w:pPr>
        <w:rPr>
          <w:rFonts w:ascii="Arial" w:eastAsia="Times New Roman" w:hAnsi="Arial" w:cs="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6614"/>
      </w:tblGrid>
      <w:tr w:rsidR="00531843" w:rsidRPr="009857D3" w14:paraId="08081B1F" w14:textId="77777777" w:rsidTr="00C3604E">
        <w:tc>
          <w:tcPr>
            <w:tcW w:w="1837" w:type="pct"/>
            <w:tcBorders>
              <w:right w:val="nil"/>
            </w:tcBorders>
            <w:shd w:val="clear" w:color="auto" w:fill="003366"/>
          </w:tcPr>
          <w:p w14:paraId="370388C5" w14:textId="77777777" w:rsidR="00531843" w:rsidRPr="009857D3" w:rsidRDefault="00531843" w:rsidP="00031818">
            <w:pPr>
              <w:rPr>
                <w:rFonts w:ascii="Arial" w:hAnsi="Arial" w:cs="Arial"/>
                <w:b/>
                <w:sz w:val="20"/>
                <w:szCs w:val="20"/>
              </w:rPr>
            </w:pPr>
            <w:r w:rsidRPr="009857D3">
              <w:rPr>
                <w:rFonts w:ascii="Arial" w:hAnsi="Arial" w:cs="Arial"/>
                <w:b/>
                <w:sz w:val="20"/>
                <w:szCs w:val="20"/>
              </w:rPr>
              <w:t>Key Component</w:t>
            </w:r>
          </w:p>
        </w:tc>
        <w:tc>
          <w:tcPr>
            <w:tcW w:w="3163" w:type="pct"/>
            <w:tcBorders>
              <w:left w:val="nil"/>
            </w:tcBorders>
            <w:shd w:val="clear" w:color="auto" w:fill="003366"/>
          </w:tcPr>
          <w:p w14:paraId="1DA2C263" w14:textId="7F0BEB69" w:rsidR="00531843" w:rsidRPr="009857D3" w:rsidRDefault="00531843" w:rsidP="00031818">
            <w:pPr>
              <w:rPr>
                <w:rFonts w:ascii="Arial" w:hAnsi="Arial" w:cs="Arial"/>
                <w:b/>
                <w:sz w:val="20"/>
                <w:szCs w:val="20"/>
              </w:rPr>
            </w:pPr>
            <w:r w:rsidRPr="009857D3">
              <w:rPr>
                <w:rFonts w:ascii="Arial" w:hAnsi="Arial" w:cs="Arial"/>
                <w:b/>
                <w:sz w:val="20"/>
                <w:szCs w:val="20"/>
              </w:rPr>
              <w:t>Objective</w:t>
            </w:r>
            <w:r>
              <w:rPr>
                <w:rFonts w:ascii="Arial" w:hAnsi="Arial" w:cs="Arial"/>
                <w:b/>
                <w:sz w:val="20"/>
                <w:szCs w:val="20"/>
              </w:rPr>
              <w:t xml:space="preserve"> for YEAR 5 (…</w:t>
            </w:r>
            <w:proofErr w:type="gramStart"/>
            <w:r>
              <w:rPr>
                <w:rFonts w:ascii="Arial" w:hAnsi="Arial" w:cs="Arial"/>
                <w:b/>
                <w:sz w:val="20"/>
                <w:szCs w:val="20"/>
              </w:rPr>
              <w:t>…..</w:t>
            </w:r>
            <w:proofErr w:type="gramEnd"/>
            <w:r>
              <w:rPr>
                <w:rFonts w:ascii="Arial" w:hAnsi="Arial" w:cs="Arial"/>
                <w:b/>
                <w:sz w:val="20"/>
                <w:szCs w:val="20"/>
              </w:rPr>
              <w:t>)</w:t>
            </w:r>
          </w:p>
        </w:tc>
      </w:tr>
      <w:tr w:rsidR="00531843" w:rsidRPr="009857D3" w14:paraId="556B6D8E" w14:textId="77777777" w:rsidTr="00C3604E">
        <w:tc>
          <w:tcPr>
            <w:tcW w:w="1837" w:type="pct"/>
          </w:tcPr>
          <w:p w14:paraId="3A052EDB"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S</w:t>
            </w:r>
            <w:r w:rsidRPr="009857D3">
              <w:rPr>
                <w:rFonts w:ascii="Arial" w:hAnsi="Arial" w:cs="Arial"/>
                <w:color w:val="333333"/>
                <w:sz w:val="20"/>
                <w:szCs w:val="20"/>
              </w:rPr>
              <w:t xml:space="preserve">pecific - </w:t>
            </w:r>
            <w:r w:rsidRPr="009857D3">
              <w:rPr>
                <w:rFonts w:ascii="Arial" w:hAnsi="Arial" w:cs="Arial"/>
                <w:sz w:val="20"/>
                <w:szCs w:val="20"/>
              </w:rPr>
              <w:t>What is the specific task?</w:t>
            </w:r>
          </w:p>
        </w:tc>
        <w:tc>
          <w:tcPr>
            <w:tcW w:w="3163" w:type="pct"/>
          </w:tcPr>
          <w:p w14:paraId="73E3630B" w14:textId="77777777" w:rsidR="00531843" w:rsidRDefault="00531843" w:rsidP="00031818">
            <w:pPr>
              <w:pStyle w:val="Default"/>
              <w:jc w:val="both"/>
              <w:rPr>
                <w:sz w:val="20"/>
                <w:szCs w:val="20"/>
              </w:rPr>
            </w:pPr>
          </w:p>
          <w:p w14:paraId="755B94E1" w14:textId="77777777" w:rsidR="00531843" w:rsidRPr="009857D3" w:rsidRDefault="00531843" w:rsidP="00031818">
            <w:pPr>
              <w:pStyle w:val="Default"/>
              <w:jc w:val="both"/>
              <w:rPr>
                <w:sz w:val="20"/>
                <w:szCs w:val="20"/>
              </w:rPr>
            </w:pPr>
          </w:p>
        </w:tc>
      </w:tr>
      <w:tr w:rsidR="00531843" w:rsidRPr="009857D3" w14:paraId="62C83244" w14:textId="77777777" w:rsidTr="00C3604E">
        <w:tc>
          <w:tcPr>
            <w:tcW w:w="1837" w:type="pct"/>
          </w:tcPr>
          <w:p w14:paraId="1556B722"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M</w:t>
            </w:r>
            <w:r w:rsidRPr="009857D3">
              <w:rPr>
                <w:rFonts w:ascii="Arial" w:hAnsi="Arial" w:cs="Arial"/>
                <w:color w:val="333333"/>
                <w:sz w:val="20"/>
                <w:szCs w:val="20"/>
              </w:rPr>
              <w:t xml:space="preserve">easurable - </w:t>
            </w:r>
            <w:r w:rsidRPr="009857D3">
              <w:rPr>
                <w:rFonts w:ascii="Arial" w:hAnsi="Arial" w:cs="Arial"/>
                <w:sz w:val="20"/>
                <w:szCs w:val="20"/>
              </w:rPr>
              <w:t>What are the standards or parameters?</w:t>
            </w:r>
          </w:p>
        </w:tc>
        <w:tc>
          <w:tcPr>
            <w:tcW w:w="3163" w:type="pct"/>
          </w:tcPr>
          <w:p w14:paraId="3ABC3EF6" w14:textId="77777777" w:rsidR="00531843" w:rsidRPr="009857D3" w:rsidRDefault="00531843" w:rsidP="00031818">
            <w:pPr>
              <w:rPr>
                <w:rFonts w:ascii="Arial" w:hAnsi="Arial" w:cs="Arial"/>
                <w:sz w:val="20"/>
                <w:szCs w:val="20"/>
              </w:rPr>
            </w:pPr>
          </w:p>
        </w:tc>
      </w:tr>
      <w:tr w:rsidR="00531843" w:rsidRPr="009857D3" w14:paraId="41111808" w14:textId="77777777" w:rsidTr="00C3604E">
        <w:tc>
          <w:tcPr>
            <w:tcW w:w="1837" w:type="pct"/>
          </w:tcPr>
          <w:p w14:paraId="353D3ECF"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A</w:t>
            </w:r>
            <w:r w:rsidRPr="009857D3">
              <w:rPr>
                <w:rFonts w:ascii="Arial" w:hAnsi="Arial" w:cs="Arial"/>
                <w:color w:val="333333"/>
                <w:sz w:val="20"/>
                <w:szCs w:val="20"/>
              </w:rPr>
              <w:t xml:space="preserve">chievable - </w:t>
            </w:r>
            <w:r w:rsidRPr="009857D3">
              <w:rPr>
                <w:rFonts w:ascii="Arial" w:hAnsi="Arial" w:cs="Arial"/>
                <w:sz w:val="20"/>
                <w:szCs w:val="20"/>
              </w:rPr>
              <w:t>Is the task feasible?</w:t>
            </w:r>
          </w:p>
        </w:tc>
        <w:tc>
          <w:tcPr>
            <w:tcW w:w="3163" w:type="pct"/>
          </w:tcPr>
          <w:p w14:paraId="099F5874" w14:textId="77777777" w:rsidR="00531843" w:rsidRPr="009857D3" w:rsidRDefault="00531843" w:rsidP="00031818">
            <w:pPr>
              <w:rPr>
                <w:rFonts w:ascii="Arial" w:hAnsi="Arial" w:cs="Arial"/>
                <w:sz w:val="20"/>
                <w:szCs w:val="20"/>
              </w:rPr>
            </w:pPr>
            <w:r w:rsidRPr="003E2B49">
              <w:rPr>
                <w:rFonts w:ascii="Arial" w:hAnsi="Arial" w:cs="Arial"/>
                <w:sz w:val="20"/>
                <w:szCs w:val="20"/>
              </w:rPr>
              <w:t xml:space="preserve"> </w:t>
            </w:r>
          </w:p>
        </w:tc>
      </w:tr>
      <w:tr w:rsidR="00531843" w:rsidRPr="009857D3" w14:paraId="59CF7BDF" w14:textId="77777777" w:rsidTr="00C3604E">
        <w:tc>
          <w:tcPr>
            <w:tcW w:w="1837" w:type="pct"/>
          </w:tcPr>
          <w:p w14:paraId="47D3C618"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R</w:t>
            </w:r>
            <w:r w:rsidRPr="009857D3">
              <w:rPr>
                <w:rFonts w:ascii="Arial" w:hAnsi="Arial" w:cs="Arial"/>
                <w:color w:val="333333"/>
                <w:sz w:val="20"/>
                <w:szCs w:val="20"/>
              </w:rPr>
              <w:t xml:space="preserve">ealistic - </w:t>
            </w:r>
            <w:r w:rsidRPr="009857D3">
              <w:rPr>
                <w:rFonts w:ascii="Arial" w:hAnsi="Arial" w:cs="Arial"/>
                <w:sz w:val="20"/>
                <w:szCs w:val="20"/>
              </w:rPr>
              <w:t>Are sufficient resources available?</w:t>
            </w:r>
          </w:p>
        </w:tc>
        <w:tc>
          <w:tcPr>
            <w:tcW w:w="3163" w:type="pct"/>
          </w:tcPr>
          <w:p w14:paraId="226362BC" w14:textId="77777777" w:rsidR="00531843" w:rsidRPr="009857D3" w:rsidRDefault="00531843" w:rsidP="00031818">
            <w:pPr>
              <w:rPr>
                <w:rFonts w:ascii="Arial" w:hAnsi="Arial" w:cs="Arial"/>
                <w:sz w:val="20"/>
                <w:szCs w:val="20"/>
              </w:rPr>
            </w:pPr>
          </w:p>
        </w:tc>
      </w:tr>
      <w:tr w:rsidR="00531843" w:rsidRPr="009857D3" w14:paraId="30E81225" w14:textId="77777777" w:rsidTr="00C3604E">
        <w:tc>
          <w:tcPr>
            <w:tcW w:w="1837" w:type="pct"/>
          </w:tcPr>
          <w:p w14:paraId="07CFEEFC" w14:textId="77777777" w:rsidR="00531843" w:rsidRPr="009857D3" w:rsidRDefault="00531843" w:rsidP="00031818">
            <w:pPr>
              <w:rPr>
                <w:rFonts w:ascii="Arial" w:hAnsi="Arial" w:cs="Arial"/>
                <w:sz w:val="20"/>
                <w:szCs w:val="20"/>
              </w:rPr>
            </w:pPr>
            <w:r w:rsidRPr="009857D3">
              <w:rPr>
                <w:rStyle w:val="Strong"/>
                <w:rFonts w:ascii="Arial" w:hAnsi="Arial" w:cs="Arial"/>
                <w:color w:val="333333"/>
                <w:szCs w:val="20"/>
              </w:rPr>
              <w:t>T</w:t>
            </w:r>
            <w:r w:rsidRPr="009857D3">
              <w:rPr>
                <w:rFonts w:ascii="Arial" w:hAnsi="Arial" w:cs="Arial"/>
                <w:color w:val="333333"/>
                <w:sz w:val="20"/>
                <w:szCs w:val="20"/>
              </w:rPr>
              <w:t xml:space="preserve">ime-Bound - </w:t>
            </w:r>
            <w:r w:rsidRPr="009857D3">
              <w:rPr>
                <w:rFonts w:ascii="Arial" w:hAnsi="Arial" w:cs="Arial"/>
                <w:sz w:val="20"/>
                <w:szCs w:val="20"/>
              </w:rPr>
              <w:t>What are the start and end dates?</w:t>
            </w:r>
          </w:p>
        </w:tc>
        <w:tc>
          <w:tcPr>
            <w:tcW w:w="3163" w:type="pct"/>
          </w:tcPr>
          <w:p w14:paraId="4F0FEC46" w14:textId="320328DB" w:rsidR="00531843" w:rsidRPr="009857D3" w:rsidRDefault="00531843" w:rsidP="00031818">
            <w:pPr>
              <w:rPr>
                <w:rFonts w:ascii="Arial" w:hAnsi="Arial" w:cs="Arial"/>
                <w:sz w:val="20"/>
                <w:szCs w:val="20"/>
              </w:rPr>
            </w:pPr>
            <w:r w:rsidRPr="001C3BDC">
              <w:rPr>
                <w:rFonts w:ascii="Arial" w:hAnsi="Arial" w:cs="Arial"/>
                <w:sz w:val="20"/>
                <w:szCs w:val="20"/>
              </w:rPr>
              <w:t xml:space="preserve">1 </w:t>
            </w:r>
            <w:r>
              <w:rPr>
                <w:rFonts w:ascii="Arial" w:hAnsi="Arial" w:cs="Arial"/>
                <w:sz w:val="20"/>
                <w:szCs w:val="20"/>
              </w:rPr>
              <w:t>September 2029 – 31 August 2030</w:t>
            </w:r>
          </w:p>
        </w:tc>
      </w:tr>
      <w:tr w:rsidR="00531843" w:rsidRPr="00C6330F" w14:paraId="0629D0E9" w14:textId="77777777" w:rsidTr="00C3604E">
        <w:tc>
          <w:tcPr>
            <w:tcW w:w="1837" w:type="pct"/>
            <w:tcBorders>
              <w:bottom w:val="single" w:sz="4" w:space="0" w:color="auto"/>
            </w:tcBorders>
          </w:tcPr>
          <w:p w14:paraId="520CF1AD" w14:textId="77777777" w:rsidR="00531843" w:rsidRPr="008C73FE" w:rsidRDefault="00531843" w:rsidP="00031818">
            <w:pPr>
              <w:rPr>
                <w:rStyle w:val="Strong"/>
                <w:rFonts w:ascii="Arial" w:hAnsi="Arial" w:cs="Arial"/>
                <w:b w:val="0"/>
                <w:bCs/>
                <w:color w:val="333333"/>
                <w:szCs w:val="20"/>
              </w:rPr>
            </w:pPr>
            <w:r>
              <w:rPr>
                <w:rStyle w:val="Strong"/>
                <w:rFonts w:ascii="Arial" w:hAnsi="Arial" w:cs="Arial"/>
                <w:color w:val="333333"/>
                <w:szCs w:val="20"/>
              </w:rPr>
              <w:t>R</w:t>
            </w:r>
            <w:r>
              <w:rPr>
                <w:rStyle w:val="Strong"/>
                <w:color w:val="333333"/>
              </w:rPr>
              <w:t>esponsible person</w:t>
            </w:r>
          </w:p>
        </w:tc>
        <w:tc>
          <w:tcPr>
            <w:tcW w:w="3163" w:type="pct"/>
            <w:tcBorders>
              <w:bottom w:val="single" w:sz="4" w:space="0" w:color="auto"/>
            </w:tcBorders>
          </w:tcPr>
          <w:p w14:paraId="55A06AB0" w14:textId="77777777" w:rsidR="00531843" w:rsidRPr="00C6330F" w:rsidRDefault="00531843" w:rsidP="00031818">
            <w:pPr>
              <w:rPr>
                <w:rFonts w:ascii="Arial" w:hAnsi="Arial" w:cs="Arial"/>
                <w:bCs/>
                <w:sz w:val="20"/>
                <w:szCs w:val="20"/>
              </w:rPr>
            </w:pPr>
            <w:r>
              <w:rPr>
                <w:rFonts w:ascii="Arial" w:hAnsi="Arial" w:cs="Arial"/>
                <w:sz w:val="20"/>
                <w:szCs w:val="20"/>
              </w:rPr>
              <w:t>Employment Equity Manager.</w:t>
            </w:r>
          </w:p>
        </w:tc>
      </w:tr>
    </w:tbl>
    <w:p w14:paraId="4C1FAA54" w14:textId="5908E5B5" w:rsidR="00531843" w:rsidRPr="00F1602E" w:rsidRDefault="00531843" w:rsidP="00C3604E">
      <w:pPr>
        <w:rPr>
          <w:rFonts w:ascii="Arial" w:eastAsia="Times New Roman" w:hAnsi="Arial" w:cs="Arial"/>
          <w:b/>
          <w:color w:val="000000" w:themeColor="text1"/>
        </w:rPr>
        <w:sectPr w:rsidR="00531843" w:rsidRPr="00F1602E" w:rsidSect="00C3604E">
          <w:pgSz w:w="11906" w:h="16838"/>
          <w:pgMar w:top="720" w:right="720" w:bottom="720" w:left="720" w:header="142" w:footer="0" w:gutter="0"/>
          <w:cols w:space="708"/>
          <w:docGrid w:linePitch="360"/>
        </w:sectPr>
      </w:pPr>
      <w:r>
        <w:rPr>
          <w:rFonts w:ascii="Arial" w:eastAsia="Times New Roman" w:hAnsi="Arial" w:cs="Arial"/>
          <w:b/>
          <w:color w:val="000000" w:themeColor="text1"/>
        </w:rPr>
        <w:br w:type="page"/>
      </w:r>
    </w:p>
    <w:p w14:paraId="6D0ACA4C" w14:textId="77777777" w:rsidR="00C82B41" w:rsidRPr="00F1602E" w:rsidRDefault="00C82B41" w:rsidP="004A6117">
      <w:pPr>
        <w:spacing w:after="0" w:line="240" w:lineRule="auto"/>
        <w:ind w:left="360"/>
        <w:contextualSpacing/>
        <w:rPr>
          <w:rFonts w:ascii="Arial" w:eastAsia="Times New Roman" w:hAnsi="Arial" w:cs="Arial"/>
          <w:b/>
          <w:color w:val="000000" w:themeColor="text1"/>
        </w:rPr>
      </w:pPr>
    </w:p>
    <w:p w14:paraId="51FFA6CA" w14:textId="77777777" w:rsidR="00C82B41" w:rsidRPr="004B2790" w:rsidRDefault="00C82B41" w:rsidP="005B21B8">
      <w:pPr>
        <w:numPr>
          <w:ilvl w:val="0"/>
          <w:numId w:val="46"/>
        </w:numPr>
        <w:spacing w:after="0" w:line="240" w:lineRule="auto"/>
        <w:ind w:left="900" w:hanging="180"/>
        <w:contextualSpacing/>
        <w:rPr>
          <w:rFonts w:ascii="Arial" w:eastAsia="Times New Roman" w:hAnsi="Arial" w:cs="Arial"/>
          <w:b/>
          <w:color w:val="000000" w:themeColor="text1"/>
        </w:rPr>
      </w:pPr>
      <w:r w:rsidRPr="004B2790">
        <w:rPr>
          <w:rFonts w:ascii="Arial" w:eastAsia="Times New Roman" w:hAnsi="Arial" w:cs="Arial"/>
          <w:b/>
          <w:color w:val="000000" w:themeColor="text1"/>
        </w:rPr>
        <w:t>BARRIERS AND AFFIRMATIVE ACTION MEASURES</w:t>
      </w:r>
    </w:p>
    <w:p w14:paraId="57AE83D9" w14:textId="77777777" w:rsidR="00C82B41" w:rsidRPr="00F1602E" w:rsidRDefault="00C82B41" w:rsidP="004A6117">
      <w:pPr>
        <w:spacing w:after="0" w:line="240" w:lineRule="auto"/>
        <w:ind w:left="900" w:hanging="360"/>
        <w:contextualSpacing/>
        <w:rPr>
          <w:rFonts w:ascii="Arial" w:eastAsia="Times New Roman" w:hAnsi="Arial" w:cs="Arial"/>
          <w:color w:val="000000" w:themeColor="text1"/>
        </w:rPr>
      </w:pPr>
    </w:p>
    <w:p w14:paraId="5D050E52" w14:textId="77777777" w:rsidR="00C82B41" w:rsidRPr="00F1602E" w:rsidRDefault="00C82B41" w:rsidP="004B2790">
      <w:pPr>
        <w:spacing w:after="0" w:line="240" w:lineRule="auto"/>
        <w:ind w:left="63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barriers and Affirmative Action Measures identified in the EE analysis conducted must be included in the EE Plan. These measures must include time- frames to track progress in the implementation of the AA Measures. The </w:t>
      </w:r>
      <w:proofErr w:type="gramStart"/>
      <w:r w:rsidRPr="00F1602E">
        <w:rPr>
          <w:rFonts w:ascii="Arial" w:eastAsia="Times New Roman" w:hAnsi="Arial" w:cs="Arial"/>
          <w:color w:val="000000" w:themeColor="text1"/>
        </w:rPr>
        <w:t>time-frames</w:t>
      </w:r>
      <w:proofErr w:type="gramEnd"/>
      <w:r w:rsidRPr="00F1602E">
        <w:rPr>
          <w:rFonts w:ascii="Arial" w:eastAsia="Times New Roman" w:hAnsi="Arial" w:cs="Arial"/>
          <w:color w:val="000000" w:themeColor="text1"/>
        </w:rPr>
        <w:t xml:space="preserve"> must have specific dates and be within the duration of the EE Plan (no “ongoing” permitted). The designations of responsible persons to monitor the implementation of these AA Measures must be specified. </w:t>
      </w:r>
    </w:p>
    <w:p w14:paraId="26034E9C" w14:textId="77777777" w:rsidR="004067CC" w:rsidRPr="00F1602E" w:rsidRDefault="004067CC" w:rsidP="004A6117">
      <w:pPr>
        <w:spacing w:after="0" w:line="240" w:lineRule="auto"/>
        <w:ind w:left="630"/>
        <w:contextualSpacing/>
        <w:rPr>
          <w:rFonts w:ascii="Arial" w:eastAsia="Times New Roman" w:hAnsi="Arial" w:cs="Arial"/>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0"/>
        <w:gridCol w:w="1187"/>
        <w:gridCol w:w="1633"/>
        <w:gridCol w:w="1338"/>
        <w:gridCol w:w="1781"/>
        <w:gridCol w:w="1931"/>
        <w:gridCol w:w="1338"/>
        <w:gridCol w:w="1187"/>
        <w:gridCol w:w="2673"/>
      </w:tblGrid>
      <w:tr w:rsidR="0068241E" w:rsidRPr="00F1602E" w14:paraId="406DDC85" w14:textId="10A66FA8" w:rsidTr="00C3604E">
        <w:trPr>
          <w:trHeight w:val="418"/>
          <w:tblHeader/>
        </w:trPr>
        <w:tc>
          <w:tcPr>
            <w:tcW w:w="751" w:type="pct"/>
            <w:vMerge w:val="restart"/>
            <w:shd w:val="clear" w:color="auto" w:fill="D9D9D9" w:themeFill="background1" w:themeFillShade="D9"/>
            <w:vAlign w:val="center"/>
          </w:tcPr>
          <w:p w14:paraId="67EB82F2" w14:textId="77777777" w:rsidR="0068241E" w:rsidRPr="00F1602E" w:rsidRDefault="0068241E"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4249" w:type="pct"/>
            <w:gridSpan w:val="8"/>
            <w:shd w:val="clear" w:color="auto" w:fill="D9D9D9" w:themeFill="background1" w:themeFillShade="D9"/>
            <w:vAlign w:val="center"/>
          </w:tcPr>
          <w:p w14:paraId="5C1634B4" w14:textId="0D705C61" w:rsidR="0068241E" w:rsidRPr="00F1602E" w:rsidRDefault="0068241E"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68241E" w:rsidRPr="00F1602E" w14:paraId="1C5BF33A" w14:textId="5AF0D1D4" w:rsidTr="00C3604E">
        <w:trPr>
          <w:trHeight w:val="464"/>
          <w:tblHeader/>
        </w:trPr>
        <w:tc>
          <w:tcPr>
            <w:tcW w:w="751" w:type="pct"/>
            <w:vMerge/>
            <w:shd w:val="clear" w:color="auto" w:fill="D9D9D9" w:themeFill="background1" w:themeFillShade="D9"/>
            <w:vAlign w:val="center"/>
          </w:tcPr>
          <w:p w14:paraId="51B1B17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1352" w:type="pct"/>
            <w:gridSpan w:val="3"/>
            <w:shd w:val="clear" w:color="auto" w:fill="D9D9D9" w:themeFill="background1" w:themeFillShade="D9"/>
            <w:vAlign w:val="center"/>
          </w:tcPr>
          <w:p w14:paraId="28F1B8DC" w14:textId="77777777" w:rsidR="0068241E" w:rsidRPr="00F1602E" w:rsidRDefault="0068241E"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579" w:type="pct"/>
            <w:vMerge w:val="restart"/>
            <w:shd w:val="clear" w:color="auto" w:fill="D9D9D9" w:themeFill="background1" w:themeFillShade="D9"/>
            <w:vAlign w:val="center"/>
          </w:tcPr>
          <w:p w14:paraId="5C4DA43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29A1B915"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C463212"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6BFBB56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628" w:type="pct"/>
            <w:vMerge w:val="restart"/>
            <w:shd w:val="clear" w:color="auto" w:fill="D9D9D9" w:themeFill="background1" w:themeFillShade="D9"/>
            <w:vAlign w:val="center"/>
          </w:tcPr>
          <w:p w14:paraId="326B1A98" w14:textId="7F8080E8"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AFFIRMATIVE ACTION MEASURES</w:t>
            </w:r>
          </w:p>
          <w:p w14:paraId="51E7FB88"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4BA960BB"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3BF0B4FC"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c>
          <w:tcPr>
            <w:tcW w:w="821" w:type="pct"/>
            <w:gridSpan w:val="2"/>
            <w:shd w:val="clear" w:color="auto" w:fill="D9D9D9" w:themeFill="background1" w:themeFillShade="D9"/>
          </w:tcPr>
          <w:p w14:paraId="78744DE4" w14:textId="4A8452E2"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TIME FRAME</w:t>
            </w:r>
          </w:p>
        </w:tc>
        <w:tc>
          <w:tcPr>
            <w:tcW w:w="869" w:type="pct"/>
            <w:shd w:val="clear" w:color="auto" w:fill="D9D9D9" w:themeFill="background1" w:themeFillShade="D9"/>
          </w:tcPr>
          <w:p w14:paraId="26FF052D" w14:textId="77777777" w:rsidR="0068241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RESPONSIBILITY</w:t>
            </w:r>
          </w:p>
          <w:p w14:paraId="63AE9631" w14:textId="07F51707"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(Designation)</w:t>
            </w:r>
          </w:p>
        </w:tc>
      </w:tr>
      <w:tr w:rsidR="0068241E" w:rsidRPr="00F1602E" w14:paraId="33D72D10" w14:textId="3BC4D062" w:rsidTr="00C3604E">
        <w:trPr>
          <w:trHeight w:val="465"/>
          <w:tblHeader/>
        </w:trPr>
        <w:tc>
          <w:tcPr>
            <w:tcW w:w="751" w:type="pct"/>
            <w:vMerge/>
            <w:vAlign w:val="center"/>
          </w:tcPr>
          <w:p w14:paraId="0E8EBD1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386" w:type="pct"/>
            <w:shd w:val="clear" w:color="auto" w:fill="D9D9D9" w:themeFill="background1" w:themeFillShade="D9"/>
            <w:vAlign w:val="center"/>
          </w:tcPr>
          <w:p w14:paraId="14F88D46"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531" w:type="pct"/>
            <w:shd w:val="clear" w:color="auto" w:fill="D9D9D9" w:themeFill="background1" w:themeFillShade="D9"/>
            <w:vAlign w:val="center"/>
          </w:tcPr>
          <w:p w14:paraId="1E506437"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434" w:type="pct"/>
            <w:shd w:val="clear" w:color="auto" w:fill="D9D9D9" w:themeFill="background1" w:themeFillShade="D9"/>
            <w:vAlign w:val="center"/>
          </w:tcPr>
          <w:p w14:paraId="0D2144C9"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579" w:type="pct"/>
            <w:vMerge/>
            <w:vAlign w:val="center"/>
          </w:tcPr>
          <w:p w14:paraId="50588C57"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628" w:type="pct"/>
            <w:vMerge/>
            <w:vAlign w:val="center"/>
          </w:tcPr>
          <w:p w14:paraId="700CBDB8" w14:textId="7777777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c>
          <w:tcPr>
            <w:tcW w:w="435" w:type="pct"/>
            <w:tcBorders>
              <w:right w:val="single" w:sz="4" w:space="0" w:color="auto"/>
            </w:tcBorders>
          </w:tcPr>
          <w:p w14:paraId="127C711E" w14:textId="77777777" w:rsidR="0068241E" w:rsidRPr="0068241E" w:rsidRDefault="0068241E" w:rsidP="0068241E">
            <w:pPr>
              <w:spacing w:after="200" w:line="240" w:lineRule="auto"/>
              <w:rPr>
                <w:rFonts w:ascii="Arial" w:eastAsia="Times New Roman" w:hAnsi="Arial" w:cs="Arial"/>
                <w:b/>
                <w:bCs/>
                <w:color w:val="000000" w:themeColor="text1"/>
                <w:sz w:val="20"/>
                <w:szCs w:val="20"/>
                <w:lang w:val="en-ZA"/>
              </w:rPr>
            </w:pPr>
          </w:p>
          <w:p w14:paraId="5FE42B68" w14:textId="4B0C48D1" w:rsidR="0068241E" w:rsidRPr="00F1602E" w:rsidRDefault="0068241E" w:rsidP="0068241E">
            <w:pPr>
              <w:spacing w:after="200" w:line="240" w:lineRule="auto"/>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START DATE</w:t>
            </w:r>
          </w:p>
        </w:tc>
        <w:tc>
          <w:tcPr>
            <w:tcW w:w="386" w:type="pct"/>
            <w:tcBorders>
              <w:left w:val="single" w:sz="4" w:space="0" w:color="auto"/>
            </w:tcBorders>
          </w:tcPr>
          <w:p w14:paraId="42A9F214" w14:textId="77777777" w:rsidR="0068241E" w:rsidRDefault="0068241E" w:rsidP="004A6117">
            <w:pPr>
              <w:spacing w:after="200" w:line="240" w:lineRule="auto"/>
              <w:rPr>
                <w:rFonts w:ascii="Arial" w:eastAsia="Times New Roman" w:hAnsi="Arial" w:cs="Arial"/>
                <w:b/>
                <w:bCs/>
                <w:color w:val="000000" w:themeColor="text1"/>
                <w:sz w:val="20"/>
                <w:szCs w:val="20"/>
                <w:lang w:val="en-ZA"/>
              </w:rPr>
            </w:pPr>
          </w:p>
          <w:p w14:paraId="123D7CA1" w14:textId="4E52343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END DATE</w:t>
            </w:r>
          </w:p>
        </w:tc>
        <w:tc>
          <w:tcPr>
            <w:tcW w:w="869" w:type="pct"/>
          </w:tcPr>
          <w:p w14:paraId="087B1FBD" w14:textId="69057A9B"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r>
      <w:tr w:rsidR="0068241E" w:rsidRPr="00F1602E" w14:paraId="4EF575EC" w14:textId="767D4ADB" w:rsidTr="00C3604E">
        <w:trPr>
          <w:trHeight w:val="567"/>
        </w:trPr>
        <w:tc>
          <w:tcPr>
            <w:tcW w:w="751" w:type="pct"/>
            <w:hideMark/>
          </w:tcPr>
          <w:p w14:paraId="60E883F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386" w:type="pct"/>
            <w:hideMark/>
          </w:tcPr>
          <w:p w14:paraId="531BB40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68D6892B"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095936E7"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3E9BEE32"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7F0DC96E"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017E486D"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5924575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3FADB26A" w14:textId="6CE2F029"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68241E" w:rsidRPr="00F1602E" w14:paraId="65D5298A" w14:textId="05A253EB" w:rsidTr="00C3604E">
        <w:trPr>
          <w:trHeight w:val="567"/>
        </w:trPr>
        <w:tc>
          <w:tcPr>
            <w:tcW w:w="751" w:type="pct"/>
            <w:hideMark/>
          </w:tcPr>
          <w:p w14:paraId="39B9CD67"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386" w:type="pct"/>
          </w:tcPr>
          <w:p w14:paraId="2809CD20"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1B0EFCE6"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2908C6D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50C1044A"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17CE7116"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6462CA83"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3498E34E"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3F7A15D2" w14:textId="3C556F3A"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68241E" w:rsidRPr="00F1602E" w14:paraId="2B05516A" w14:textId="49A3DCA6" w:rsidTr="00C3604E">
        <w:trPr>
          <w:trHeight w:val="567"/>
        </w:trPr>
        <w:tc>
          <w:tcPr>
            <w:tcW w:w="751" w:type="pct"/>
          </w:tcPr>
          <w:p w14:paraId="3DA77716"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386" w:type="pct"/>
          </w:tcPr>
          <w:p w14:paraId="5C906CAB"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2BA5C89E"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120E2FD7"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454E07CC"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5D8DFBE4"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416279AA"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38E3AABA"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2E54B176" w14:textId="16F10F46"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68241E" w:rsidRPr="00F1602E" w14:paraId="1C2139C7" w14:textId="0228B797" w:rsidTr="00C3604E">
        <w:trPr>
          <w:trHeight w:val="567"/>
        </w:trPr>
        <w:tc>
          <w:tcPr>
            <w:tcW w:w="751" w:type="pct"/>
          </w:tcPr>
          <w:p w14:paraId="06112574"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386" w:type="pct"/>
          </w:tcPr>
          <w:p w14:paraId="5AD693BA"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74EE366F"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71AB47CB"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52EE202B"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1455015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789AAC2A"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6B50833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6F17C66A" w14:textId="772897B2"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68241E" w:rsidRPr="00F1602E" w14:paraId="5166D6CE" w14:textId="7E23B0F0" w:rsidTr="00C3604E">
        <w:trPr>
          <w:trHeight w:val="567"/>
        </w:trPr>
        <w:tc>
          <w:tcPr>
            <w:tcW w:w="751" w:type="pct"/>
          </w:tcPr>
          <w:p w14:paraId="41B25299"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386" w:type="pct"/>
          </w:tcPr>
          <w:p w14:paraId="7117801C"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2D9AABC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21BCEA01"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6769F3BD"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66B88F85"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051746F6"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1427F673"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3A47F5A0" w14:textId="136B3DA1"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68241E" w:rsidRPr="00F1602E" w14:paraId="79451F40" w14:textId="75A6E080" w:rsidTr="00C3604E">
        <w:trPr>
          <w:trHeight w:val="567"/>
        </w:trPr>
        <w:tc>
          <w:tcPr>
            <w:tcW w:w="751" w:type="pct"/>
          </w:tcPr>
          <w:p w14:paraId="714B6F7B"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Remuneration and benefits</w:t>
            </w:r>
          </w:p>
        </w:tc>
        <w:tc>
          <w:tcPr>
            <w:tcW w:w="386" w:type="pct"/>
          </w:tcPr>
          <w:p w14:paraId="7600A8EF"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125DBE5B"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315C6155"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400EBD2A"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107BD272"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4140021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60746281"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1DFF857D" w14:textId="0D891EEF"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68241E" w:rsidRPr="00F1602E" w14:paraId="4390A4B2" w14:textId="6EB0D0F8" w:rsidTr="00C3604E">
        <w:trPr>
          <w:trHeight w:val="567"/>
        </w:trPr>
        <w:tc>
          <w:tcPr>
            <w:tcW w:w="751" w:type="pct"/>
          </w:tcPr>
          <w:p w14:paraId="6BCCD129"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386" w:type="pct"/>
          </w:tcPr>
          <w:p w14:paraId="2B80F5ED"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0D674B75"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4EC6907C"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32A1BBBD"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01AC2193"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5DB4853F"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340D403D"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104D9BA7" w14:textId="466F39E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68241E" w:rsidRPr="00F1602E" w14:paraId="4A0301D3" w14:textId="0C591C54" w:rsidTr="00C3604E">
        <w:trPr>
          <w:trHeight w:val="567"/>
        </w:trPr>
        <w:tc>
          <w:tcPr>
            <w:tcW w:w="751" w:type="pct"/>
          </w:tcPr>
          <w:p w14:paraId="1F0B2586"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Work environment and facilities</w:t>
            </w:r>
          </w:p>
        </w:tc>
        <w:tc>
          <w:tcPr>
            <w:tcW w:w="386" w:type="pct"/>
          </w:tcPr>
          <w:p w14:paraId="09AB3C8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31" w:type="pct"/>
          </w:tcPr>
          <w:p w14:paraId="093DDF63"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4" w:type="pct"/>
          </w:tcPr>
          <w:p w14:paraId="25AF925D"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579" w:type="pct"/>
          </w:tcPr>
          <w:p w14:paraId="5B8EB281"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628" w:type="pct"/>
          </w:tcPr>
          <w:p w14:paraId="0C62EBF6"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577E0578"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65612EB2" w14:textId="77777777" w:rsidR="0068241E" w:rsidRPr="00F1602E" w:rsidRDefault="0068241E" w:rsidP="00C3604E">
            <w:pPr>
              <w:spacing w:after="0" w:line="240" w:lineRule="auto"/>
              <w:rPr>
                <w:rFonts w:ascii="Arial" w:eastAsia="Times New Roman" w:hAnsi="Arial" w:cs="Arial"/>
                <w:color w:val="000000" w:themeColor="text1"/>
                <w:sz w:val="20"/>
                <w:szCs w:val="20"/>
                <w:lang w:val="en-ZA"/>
              </w:rPr>
            </w:pPr>
          </w:p>
        </w:tc>
        <w:tc>
          <w:tcPr>
            <w:tcW w:w="869" w:type="pct"/>
          </w:tcPr>
          <w:p w14:paraId="51A08101" w14:textId="52A37F8D" w:rsidR="0068241E" w:rsidRPr="00F1602E" w:rsidRDefault="0068241E" w:rsidP="00C3604E">
            <w:pPr>
              <w:spacing w:after="0" w:line="240" w:lineRule="auto"/>
              <w:rPr>
                <w:rFonts w:ascii="Arial" w:eastAsia="Times New Roman" w:hAnsi="Arial" w:cs="Arial"/>
                <w:color w:val="000000" w:themeColor="text1"/>
                <w:sz w:val="20"/>
                <w:szCs w:val="20"/>
                <w:lang w:val="en-ZA"/>
              </w:rPr>
            </w:pPr>
          </w:p>
        </w:tc>
      </w:tr>
      <w:tr w:rsidR="00C3604E" w:rsidRPr="00F1602E" w14:paraId="15D91E7E" w14:textId="77777777" w:rsidTr="00C3604E">
        <w:trPr>
          <w:trHeight w:val="567"/>
        </w:trPr>
        <w:tc>
          <w:tcPr>
            <w:tcW w:w="751" w:type="pct"/>
          </w:tcPr>
          <w:p w14:paraId="6A858DF7" w14:textId="163A5183"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386" w:type="pct"/>
          </w:tcPr>
          <w:p w14:paraId="20A428C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54BD314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791892E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3EC9DDB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614BE8A2"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3828744E"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0302ABEE"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188A89E7"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0D9F7781" w14:textId="77777777" w:rsidTr="00C3604E">
        <w:trPr>
          <w:trHeight w:val="567"/>
        </w:trPr>
        <w:tc>
          <w:tcPr>
            <w:tcW w:w="751" w:type="pct"/>
          </w:tcPr>
          <w:p w14:paraId="673BDC07" w14:textId="5655C30A"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386" w:type="pct"/>
          </w:tcPr>
          <w:p w14:paraId="7E74F705"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68356C0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647E5A6D"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5E5FFA8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231B4C0A"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6940CF2E"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765916B6"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52C93FC0"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19E116C1" w14:textId="77777777" w:rsidTr="00C3604E">
        <w:trPr>
          <w:trHeight w:val="567"/>
        </w:trPr>
        <w:tc>
          <w:tcPr>
            <w:tcW w:w="751" w:type="pct"/>
          </w:tcPr>
          <w:p w14:paraId="2CFDBADD" w14:textId="33284D2C"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386" w:type="pct"/>
          </w:tcPr>
          <w:p w14:paraId="1CF6754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35FEA340"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04C9A266"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4667D5DB"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1884123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1DBCACA4"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6A37DA6E"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7BC3996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619A46E1" w14:textId="77777777" w:rsidTr="00C3604E">
        <w:trPr>
          <w:trHeight w:val="567"/>
        </w:trPr>
        <w:tc>
          <w:tcPr>
            <w:tcW w:w="751" w:type="pct"/>
          </w:tcPr>
          <w:p w14:paraId="3BEB92D4" w14:textId="2C255219"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386" w:type="pct"/>
          </w:tcPr>
          <w:p w14:paraId="576C936D"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7B609037"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4289831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307705F6"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612C8AD4"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04D6C667"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3E8619A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399343B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3F042077" w14:textId="77777777" w:rsidTr="00C3604E">
        <w:trPr>
          <w:trHeight w:val="567"/>
        </w:trPr>
        <w:tc>
          <w:tcPr>
            <w:tcW w:w="751" w:type="pct"/>
          </w:tcPr>
          <w:p w14:paraId="535DFA41" w14:textId="2ECB5D01"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386" w:type="pct"/>
          </w:tcPr>
          <w:p w14:paraId="57567B5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2BC759E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19D0D8D3"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7C1ACB53"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2AF7239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661D3C2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0A9AB93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6CC0E452"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355F1B39" w14:textId="77777777" w:rsidTr="00C3604E">
        <w:trPr>
          <w:trHeight w:val="567"/>
        </w:trPr>
        <w:tc>
          <w:tcPr>
            <w:tcW w:w="751" w:type="pct"/>
          </w:tcPr>
          <w:p w14:paraId="12D2CBA1" w14:textId="4ABBB39F"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386" w:type="pct"/>
          </w:tcPr>
          <w:p w14:paraId="3BDA8D45"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4A6A693B"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6F53DC1D"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7F304303"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7987BB4E"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67298ADB"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3FC0E693"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665A6845"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05C785B6" w14:textId="77777777" w:rsidTr="00C3604E">
        <w:trPr>
          <w:trHeight w:val="567"/>
        </w:trPr>
        <w:tc>
          <w:tcPr>
            <w:tcW w:w="751" w:type="pct"/>
          </w:tcPr>
          <w:p w14:paraId="5B100ED6" w14:textId="1DE6C6D0"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386" w:type="pct"/>
          </w:tcPr>
          <w:p w14:paraId="12161032"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73780994"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5F14748A"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2EC7C30D"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4092994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530FCEB3"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20799DEB"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74AC01A1"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02D5DBEE" w14:textId="77777777" w:rsidTr="00C3604E">
        <w:trPr>
          <w:trHeight w:val="567"/>
        </w:trPr>
        <w:tc>
          <w:tcPr>
            <w:tcW w:w="751" w:type="pct"/>
          </w:tcPr>
          <w:p w14:paraId="2D85AB1B" w14:textId="3965CA31"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386" w:type="pct"/>
          </w:tcPr>
          <w:p w14:paraId="7C01ECF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70ECCED7"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47C80BE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607DC295"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539EBF45"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0C1C9E8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40FB2A97"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7E9DB280"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143933A8" w14:textId="77777777" w:rsidTr="00C3604E">
        <w:trPr>
          <w:trHeight w:val="567"/>
        </w:trPr>
        <w:tc>
          <w:tcPr>
            <w:tcW w:w="751" w:type="pct"/>
          </w:tcPr>
          <w:p w14:paraId="0D635EC1" w14:textId="718B7DF5"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Assigned senior manager(s) to manage EE implementation</w:t>
            </w:r>
          </w:p>
        </w:tc>
        <w:tc>
          <w:tcPr>
            <w:tcW w:w="386" w:type="pct"/>
          </w:tcPr>
          <w:p w14:paraId="3836CA63"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28FEFB41"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58F9A46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7C261C86"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5D213797"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5E5E7FE2"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6A5CEDB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0A19A0C4"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51E97890" w14:textId="77777777" w:rsidTr="00C3604E">
        <w:trPr>
          <w:trHeight w:val="567"/>
        </w:trPr>
        <w:tc>
          <w:tcPr>
            <w:tcW w:w="751" w:type="pct"/>
          </w:tcPr>
          <w:p w14:paraId="73216369" w14:textId="0F6C07A2"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Budget allocation in support of employment equity goals</w:t>
            </w:r>
          </w:p>
        </w:tc>
        <w:tc>
          <w:tcPr>
            <w:tcW w:w="386" w:type="pct"/>
          </w:tcPr>
          <w:p w14:paraId="62EF997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1CE07BC6"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6AF91E37"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7209022A"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5EA4EB8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77ECBE5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504FB63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1D0E8AA4"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r w:rsidR="00C3604E" w:rsidRPr="00F1602E" w14:paraId="29CEF665" w14:textId="77777777" w:rsidTr="00C3604E">
        <w:trPr>
          <w:trHeight w:val="567"/>
        </w:trPr>
        <w:tc>
          <w:tcPr>
            <w:tcW w:w="751" w:type="pct"/>
          </w:tcPr>
          <w:p w14:paraId="18ECA3DA" w14:textId="3E6D8D6C" w:rsidR="00C3604E" w:rsidRPr="00F1602E" w:rsidRDefault="00C3604E" w:rsidP="00C3604E">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386" w:type="pct"/>
          </w:tcPr>
          <w:p w14:paraId="4956AD0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31" w:type="pct"/>
          </w:tcPr>
          <w:p w14:paraId="1D3990C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4" w:type="pct"/>
          </w:tcPr>
          <w:p w14:paraId="44751ACF"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579" w:type="pct"/>
          </w:tcPr>
          <w:p w14:paraId="5B924739"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628" w:type="pct"/>
          </w:tcPr>
          <w:p w14:paraId="15C32F40"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435" w:type="pct"/>
            <w:tcBorders>
              <w:right w:val="single" w:sz="4" w:space="0" w:color="auto"/>
            </w:tcBorders>
          </w:tcPr>
          <w:p w14:paraId="7BF8600C"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386" w:type="pct"/>
            <w:tcBorders>
              <w:left w:val="single" w:sz="4" w:space="0" w:color="auto"/>
            </w:tcBorders>
          </w:tcPr>
          <w:p w14:paraId="0289963D"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c>
          <w:tcPr>
            <w:tcW w:w="869" w:type="pct"/>
          </w:tcPr>
          <w:p w14:paraId="73554898" w14:textId="77777777" w:rsidR="00C3604E" w:rsidRPr="00F1602E" w:rsidRDefault="00C3604E" w:rsidP="00C3604E">
            <w:pPr>
              <w:spacing w:after="0" w:line="240" w:lineRule="auto"/>
              <w:rPr>
                <w:rFonts w:ascii="Arial" w:eastAsia="Times New Roman" w:hAnsi="Arial" w:cs="Arial"/>
                <w:color w:val="000000" w:themeColor="text1"/>
                <w:sz w:val="20"/>
                <w:szCs w:val="20"/>
                <w:lang w:val="en-ZA"/>
              </w:rPr>
            </w:pPr>
          </w:p>
        </w:tc>
      </w:tr>
    </w:tbl>
    <w:p w14:paraId="29609B3A" w14:textId="77777777" w:rsidR="00C82B41" w:rsidRPr="00F1602E" w:rsidRDefault="00C82B41" w:rsidP="004A6117">
      <w:pPr>
        <w:spacing w:after="0" w:line="240" w:lineRule="auto"/>
        <w:rPr>
          <w:rFonts w:ascii="Arial" w:eastAsia="Calibri" w:hAnsi="Arial" w:cs="Arial"/>
          <w:color w:val="000000" w:themeColor="text1"/>
          <w:lang w:val="en-ZA"/>
        </w:rPr>
        <w:sectPr w:rsidR="00C82B41" w:rsidRPr="00F1602E" w:rsidSect="00C3604E">
          <w:headerReference w:type="default" r:id="rId16"/>
          <w:pgSz w:w="16838" w:h="11906" w:orient="landscape"/>
          <w:pgMar w:top="720" w:right="720" w:bottom="720" w:left="720" w:header="284" w:footer="25" w:gutter="0"/>
          <w:cols w:space="708"/>
          <w:docGrid w:linePitch="360"/>
        </w:sectPr>
      </w:pPr>
    </w:p>
    <w:p w14:paraId="38C630E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264E8108" w14:textId="77777777" w:rsidR="004D3DA2" w:rsidRPr="004D3DA2" w:rsidRDefault="004D3DA2" w:rsidP="005B21B8">
      <w:pPr>
        <w:numPr>
          <w:ilvl w:val="0"/>
          <w:numId w:val="46"/>
        </w:numPr>
        <w:spacing w:after="0" w:line="240" w:lineRule="auto"/>
        <w:ind w:left="567" w:hanging="567"/>
        <w:contextualSpacing/>
        <w:rPr>
          <w:rFonts w:ascii="Arial" w:hAnsi="Arial" w:cs="Arial"/>
          <w:b/>
          <w:color w:val="000000" w:themeColor="text1"/>
        </w:rPr>
      </w:pPr>
      <w:r w:rsidRPr="004D3DA2">
        <w:rPr>
          <w:rFonts w:ascii="Arial" w:hAnsi="Arial" w:cs="Arial"/>
          <w:b/>
          <w:color w:val="000000" w:themeColor="text1"/>
        </w:rPr>
        <w:t xml:space="preserve">5-YEAR SECTOR NUMERICALTARGETS AND NUMERICAL GOALS </w:t>
      </w:r>
    </w:p>
    <w:p w14:paraId="2CB8E07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4B87A618" w14:textId="09122B6F" w:rsidR="004D3DA2" w:rsidRPr="00A51177" w:rsidRDefault="004D3DA2" w:rsidP="004B2790">
      <w:pPr>
        <w:spacing w:after="0" w:line="240" w:lineRule="auto"/>
        <w:ind w:left="567"/>
        <w:contextualSpacing/>
        <w:jc w:val="both"/>
        <w:rPr>
          <w:rFonts w:ascii="Arial" w:eastAsia="Times New Roman" w:hAnsi="Arial" w:cs="Arial"/>
          <w:b/>
        </w:rPr>
      </w:pPr>
      <w:r w:rsidRPr="00A51177">
        <w:rPr>
          <w:rFonts w:ascii="Arial" w:eastAsia="Times New Roman" w:hAnsi="Arial" w:cs="Arial"/>
          <w:b/>
        </w:rPr>
        <w:t xml:space="preserve">Employers </w:t>
      </w:r>
      <w:r w:rsidR="00E05120" w:rsidRPr="00A51177">
        <w:rPr>
          <w:rFonts w:ascii="Arial" w:eastAsia="Times New Roman" w:hAnsi="Arial" w:cs="Arial"/>
          <w:b/>
        </w:rPr>
        <w:t>must</w:t>
      </w:r>
      <w:r w:rsidRPr="00A51177">
        <w:rPr>
          <w:rFonts w:ascii="Arial" w:eastAsia="Times New Roman" w:hAnsi="Arial" w:cs="Arial"/>
          <w:b/>
        </w:rPr>
        <w:t xml:space="preserve"> populate the table below using the regulated 5-year sector targets including the numerical goals for the semi-skilled and unskilled level. </w:t>
      </w:r>
    </w:p>
    <w:p w14:paraId="2FDD2B30" w14:textId="77777777" w:rsidR="004D3DA2" w:rsidRPr="00A51177" w:rsidRDefault="004D3DA2" w:rsidP="004D3DA2">
      <w:pPr>
        <w:spacing w:after="0" w:line="240" w:lineRule="auto"/>
        <w:rPr>
          <w:rFonts w:ascii="Arial" w:eastAsia="Times New Roman" w:hAnsi="Arial" w:cs="Arial"/>
          <w:color w:val="000000" w:themeColor="text1"/>
        </w:rPr>
      </w:pPr>
    </w:p>
    <w:tbl>
      <w:tblPr>
        <w:tblStyle w:val="TableGrid11"/>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69"/>
        <w:gridCol w:w="1291"/>
        <w:gridCol w:w="2271"/>
        <w:gridCol w:w="15"/>
      </w:tblGrid>
      <w:tr w:rsidR="00CE6DD7" w14:paraId="2A1B12C8" w14:textId="77777777" w:rsidTr="00C3604E">
        <w:trPr>
          <w:trHeight w:val="284"/>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EE9D73"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CE6DD7" w14:paraId="4547D342" w14:textId="77777777" w:rsidTr="00C3604E">
        <w:trPr>
          <w:gridAfter w:val="1"/>
          <w:wAfter w:w="7" w:type="pct"/>
          <w:trHeight w:val="284"/>
          <w:jc w:val="center"/>
        </w:trPr>
        <w:tc>
          <w:tcPr>
            <w:tcW w:w="328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AC3980"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26E234" w14:textId="77777777" w:rsidR="00CE6DD7" w:rsidRDefault="00CE6DD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108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C0C4B9" w14:textId="77777777" w:rsidR="00CE6DD7" w:rsidRDefault="00CE6DD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CE6DD7" w14:paraId="578B24C9" w14:textId="77777777" w:rsidTr="00C3604E">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6F8074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F2DD37"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591D63D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15F43AD"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100F2763"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66B7D0"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FA67EE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C69DEB6"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1EB42315"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B2B1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0548943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E966AE" w14:textId="77777777" w:rsidTr="00C3604E">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1491CDD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91EC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511B49C2"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06ECD24E"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B14D475"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92795FF"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2EB23D7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F7F2BFB"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464CA62B"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8FA36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727D645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3759B8" w14:textId="77777777" w:rsidTr="00C3604E">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5CC7160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CA4B5D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35E1459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F10D5F9"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4C79B399"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EBC08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36470ED5"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784FEBBC"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23ED8E12"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700F7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450F5580"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2F7B8F51" w14:textId="77777777" w:rsidTr="00C3604E">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2D137C2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F8E39D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E4D888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327F762F"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3235DC09"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74715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5D08B7C9" w14:textId="77777777" w:rsidR="00CE6DD7" w:rsidRDefault="00CE6DD7" w:rsidP="00E009BD">
            <w:pPr>
              <w:tabs>
                <w:tab w:val="left" w:pos="450"/>
              </w:tabs>
              <w:jc w:val="center"/>
              <w:rPr>
                <w:rFonts w:ascii="Arial" w:hAnsi="Arial" w:cs="Arial"/>
                <w:b/>
                <w:bCs/>
                <w:color w:val="000000" w:themeColor="text1"/>
                <w:sz w:val="16"/>
                <w:szCs w:val="16"/>
              </w:rPr>
            </w:pPr>
          </w:p>
        </w:tc>
      </w:tr>
      <w:tr w:rsidR="00CE6DD7" w14:paraId="78F97DBE" w14:textId="77777777" w:rsidTr="00C3604E">
        <w:trPr>
          <w:gridAfter w:val="1"/>
          <w:wAfter w:w="7" w:type="pct"/>
          <w:trHeight w:val="456"/>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5EE5AC95" w14:textId="77777777" w:rsidR="00CE6DD7" w:rsidRDefault="00CE6DD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C1AC338"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19C0152F"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40E62F1" w14:textId="77777777" w:rsidTr="00C3604E">
        <w:trPr>
          <w:gridAfter w:val="1"/>
          <w:wAfter w:w="7" w:type="pct"/>
          <w:trHeight w:val="284"/>
          <w:jc w:val="center"/>
        </w:trPr>
        <w:tc>
          <w:tcPr>
            <w:tcW w:w="39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59E1C7" w14:textId="77777777" w:rsidR="00CE6DD7" w:rsidRDefault="00CE6DD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1087"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1375D99" w14:textId="77777777" w:rsidR="00CE6DD7" w:rsidRDefault="00CE6DD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531843" w14:paraId="087501E5" w14:textId="77777777" w:rsidTr="00C3604E">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06F67F69" w14:textId="77777777" w:rsidR="00531843" w:rsidRDefault="00531843" w:rsidP="00531843">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9A0A" w14:textId="77777777" w:rsidR="00531843" w:rsidRDefault="00531843" w:rsidP="00531843">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25C42A1" w14:textId="6F8013F0" w:rsidR="00531843" w:rsidRDefault="00531843" w:rsidP="00531843">
            <w:pPr>
              <w:tabs>
                <w:tab w:val="left" w:pos="450"/>
              </w:tabs>
              <w:ind w:left="570" w:hanging="570"/>
              <w:jc w:val="center"/>
              <w:rPr>
                <w:rFonts w:ascii="Arial" w:hAnsi="Arial" w:cs="Arial"/>
                <w:b/>
                <w:bCs/>
                <w:color w:val="000000" w:themeColor="text1"/>
                <w:sz w:val="16"/>
                <w:szCs w:val="16"/>
              </w:rPr>
            </w:pPr>
            <w:r w:rsidRPr="003222B8">
              <w:rPr>
                <w:rFonts w:ascii="Arial" w:hAnsi="Arial" w:cs="Arial"/>
                <w:color w:val="000000" w:themeColor="text1"/>
                <w:sz w:val="18"/>
                <w:szCs w:val="18"/>
              </w:rPr>
              <w:t>55.30%</w:t>
            </w:r>
          </w:p>
        </w:tc>
      </w:tr>
      <w:tr w:rsidR="00531843" w14:paraId="5A55D910"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0BD654C8" w14:textId="77777777" w:rsidR="00531843" w:rsidRDefault="00531843" w:rsidP="00531843">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7F450A" w14:textId="77777777" w:rsidR="00531843" w:rsidRDefault="00531843" w:rsidP="00531843">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058855F2" w14:textId="1F89E117" w:rsidR="00531843" w:rsidRDefault="00531843" w:rsidP="00531843">
            <w:pPr>
              <w:tabs>
                <w:tab w:val="left" w:pos="450"/>
              </w:tabs>
              <w:ind w:left="570" w:hanging="570"/>
              <w:jc w:val="center"/>
              <w:rPr>
                <w:rFonts w:ascii="Arial" w:hAnsi="Arial" w:cs="Arial"/>
                <w:b/>
                <w:bCs/>
                <w:color w:val="000000" w:themeColor="text1"/>
                <w:sz w:val="16"/>
                <w:szCs w:val="16"/>
              </w:rPr>
            </w:pPr>
            <w:r w:rsidRPr="003222B8">
              <w:rPr>
                <w:rFonts w:ascii="Arial" w:hAnsi="Arial" w:cs="Arial"/>
                <w:color w:val="000000" w:themeColor="text1"/>
                <w:sz w:val="18"/>
                <w:szCs w:val="18"/>
              </w:rPr>
              <w:t>44.70%</w:t>
            </w:r>
          </w:p>
        </w:tc>
      </w:tr>
      <w:tr w:rsidR="00531843" w14:paraId="44A1C6BC"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2A7524D6" w14:textId="77777777" w:rsidR="00531843" w:rsidRDefault="00531843" w:rsidP="00531843">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130067" w14:textId="77777777" w:rsidR="00531843" w:rsidRDefault="00531843" w:rsidP="00531843">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53036761" w14:textId="078CEF6C" w:rsidR="00531843" w:rsidRDefault="00531843" w:rsidP="00531843">
            <w:pPr>
              <w:tabs>
                <w:tab w:val="left" w:pos="450"/>
              </w:tabs>
              <w:ind w:left="570" w:hanging="570"/>
              <w:jc w:val="center"/>
              <w:rPr>
                <w:rFonts w:ascii="Arial" w:hAnsi="Arial" w:cs="Arial"/>
                <w:b/>
                <w:bCs/>
                <w:color w:val="000000" w:themeColor="text1"/>
                <w:sz w:val="16"/>
                <w:szCs w:val="16"/>
              </w:rPr>
            </w:pPr>
            <w:r w:rsidRPr="003222B8">
              <w:rPr>
                <w:rFonts w:ascii="Arial" w:hAnsi="Arial" w:cs="Arial"/>
                <w:color w:val="000000" w:themeColor="text1"/>
                <w:sz w:val="18"/>
                <w:szCs w:val="18"/>
              </w:rPr>
              <w:t>100.00%</w:t>
            </w:r>
          </w:p>
        </w:tc>
      </w:tr>
      <w:tr w:rsidR="00531843" w14:paraId="654526DD" w14:textId="77777777" w:rsidTr="00C3604E">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0D51F39D" w14:textId="77777777" w:rsidR="00531843" w:rsidRDefault="00531843" w:rsidP="00531843">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FB954B" w14:textId="77777777" w:rsidR="00531843" w:rsidRDefault="00531843" w:rsidP="00531843">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1D9B2E1F" w14:textId="44C9C153" w:rsidR="00531843" w:rsidRDefault="00531843" w:rsidP="00531843">
            <w:pPr>
              <w:tabs>
                <w:tab w:val="left" w:pos="450"/>
              </w:tabs>
              <w:ind w:left="570" w:hanging="570"/>
              <w:jc w:val="center"/>
              <w:rPr>
                <w:rFonts w:ascii="Arial" w:hAnsi="Arial" w:cs="Arial"/>
                <w:b/>
                <w:bCs/>
                <w:color w:val="000000" w:themeColor="text1"/>
                <w:sz w:val="16"/>
                <w:szCs w:val="16"/>
              </w:rPr>
            </w:pPr>
            <w:r w:rsidRPr="003222B8">
              <w:rPr>
                <w:rFonts w:ascii="Arial" w:hAnsi="Arial" w:cs="Arial"/>
                <w:color w:val="000000" w:themeColor="text1"/>
                <w:sz w:val="18"/>
                <w:szCs w:val="18"/>
              </w:rPr>
              <w:t>55.30%</w:t>
            </w:r>
          </w:p>
        </w:tc>
      </w:tr>
      <w:tr w:rsidR="00531843" w14:paraId="5B1246D0"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28F0D0B1" w14:textId="77777777" w:rsidR="00531843" w:rsidRDefault="00531843" w:rsidP="00531843">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D910" w14:textId="77777777" w:rsidR="00531843" w:rsidRDefault="00531843" w:rsidP="00531843">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BCE0E94" w14:textId="0B0A64BF" w:rsidR="00531843" w:rsidRDefault="00531843" w:rsidP="00531843">
            <w:pPr>
              <w:tabs>
                <w:tab w:val="left" w:pos="450"/>
              </w:tabs>
              <w:ind w:left="570" w:hanging="570"/>
              <w:jc w:val="center"/>
              <w:rPr>
                <w:rFonts w:ascii="Arial" w:hAnsi="Arial" w:cs="Arial"/>
                <w:b/>
                <w:bCs/>
                <w:color w:val="000000" w:themeColor="text1"/>
                <w:sz w:val="16"/>
                <w:szCs w:val="16"/>
              </w:rPr>
            </w:pPr>
            <w:r w:rsidRPr="003222B8">
              <w:rPr>
                <w:rFonts w:ascii="Arial" w:hAnsi="Arial" w:cs="Arial"/>
                <w:color w:val="000000" w:themeColor="text1"/>
                <w:sz w:val="18"/>
                <w:szCs w:val="18"/>
              </w:rPr>
              <w:t>44.70%</w:t>
            </w:r>
          </w:p>
        </w:tc>
      </w:tr>
      <w:tr w:rsidR="00531843" w14:paraId="0DC2DC65" w14:textId="77777777" w:rsidTr="00C3604E">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67338DED" w14:textId="77777777" w:rsidR="00531843" w:rsidRDefault="00531843" w:rsidP="00531843">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FD89A4F" w14:textId="77777777" w:rsidR="00531843" w:rsidRDefault="00531843" w:rsidP="00531843">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73A4A109" w14:textId="28C7B3D4" w:rsidR="00531843" w:rsidRDefault="00531843" w:rsidP="00531843">
            <w:pPr>
              <w:tabs>
                <w:tab w:val="left" w:pos="450"/>
              </w:tabs>
              <w:ind w:left="570" w:hanging="570"/>
              <w:jc w:val="center"/>
              <w:rPr>
                <w:rFonts w:ascii="Arial" w:hAnsi="Arial" w:cs="Arial"/>
                <w:b/>
                <w:bCs/>
                <w:color w:val="000000" w:themeColor="text1"/>
                <w:sz w:val="16"/>
                <w:szCs w:val="16"/>
              </w:rPr>
            </w:pPr>
            <w:r w:rsidRPr="003222B8">
              <w:rPr>
                <w:rFonts w:ascii="Arial" w:hAnsi="Arial" w:cs="Arial"/>
                <w:color w:val="000000" w:themeColor="text1"/>
                <w:sz w:val="18"/>
                <w:szCs w:val="18"/>
              </w:rPr>
              <w:t>100.00%</w:t>
            </w:r>
          </w:p>
        </w:tc>
      </w:tr>
      <w:tr w:rsidR="00CE6DD7" w14:paraId="652DB3FB" w14:textId="77777777" w:rsidTr="00C3604E">
        <w:trPr>
          <w:trHeight w:val="284"/>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8DC791" w14:textId="77777777" w:rsidR="00CE6DD7" w:rsidRDefault="00CE6DD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CE6DD7" w14:paraId="144BB360" w14:textId="77777777" w:rsidTr="00C3604E">
        <w:trPr>
          <w:trHeight w:val="284"/>
          <w:jc w:val="center"/>
        </w:trPr>
        <w:tc>
          <w:tcPr>
            <w:tcW w:w="39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55E87C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1094" w:type="pct"/>
            <w:gridSpan w:val="2"/>
            <w:tcBorders>
              <w:top w:val="single" w:sz="8" w:space="0" w:color="auto"/>
              <w:left w:val="single" w:sz="8" w:space="0" w:color="auto"/>
              <w:bottom w:val="single" w:sz="8" w:space="0" w:color="auto"/>
              <w:right w:val="single" w:sz="8" w:space="0" w:color="auto"/>
            </w:tcBorders>
            <w:noWrap/>
            <w:vAlign w:val="center"/>
          </w:tcPr>
          <w:p w14:paraId="368B2D0A" w14:textId="793DC4D1" w:rsidR="00CE6DD7" w:rsidRDefault="00DA20EF"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3%</w:t>
            </w:r>
          </w:p>
        </w:tc>
      </w:tr>
    </w:tbl>
    <w:p w14:paraId="349E68B6" w14:textId="316B2077" w:rsidR="004D3DA2" w:rsidRDefault="004D3DA2" w:rsidP="004A6117">
      <w:pPr>
        <w:spacing w:after="200" w:line="240" w:lineRule="auto"/>
        <w:rPr>
          <w:rFonts w:ascii="Arial" w:eastAsia="Calibri" w:hAnsi="Arial" w:cs="Arial"/>
          <w:color w:val="000000" w:themeColor="text1"/>
          <w:lang w:val="en-ZA"/>
        </w:rPr>
      </w:pPr>
    </w:p>
    <w:p w14:paraId="75C94BD8" w14:textId="511CB717" w:rsidR="00282C1F" w:rsidRDefault="00282C1F" w:rsidP="004A6117">
      <w:pPr>
        <w:spacing w:after="200" w:line="240" w:lineRule="auto"/>
        <w:rPr>
          <w:rFonts w:ascii="Arial" w:eastAsia="Calibri" w:hAnsi="Arial" w:cs="Arial"/>
          <w:color w:val="000000" w:themeColor="text1"/>
          <w:lang w:val="en-ZA"/>
        </w:rPr>
      </w:pPr>
    </w:p>
    <w:p w14:paraId="547F9B46" w14:textId="78C4CD18" w:rsidR="00282C1F" w:rsidRPr="00F1602E" w:rsidRDefault="00282C1F" w:rsidP="00C3604E">
      <w:pPr>
        <w:rPr>
          <w:rFonts w:ascii="Arial" w:eastAsia="Calibri" w:hAnsi="Arial" w:cs="Arial"/>
          <w:color w:val="000000" w:themeColor="text1"/>
          <w:lang w:val="en-ZA"/>
        </w:rPr>
      </w:pPr>
      <w:r>
        <w:rPr>
          <w:rFonts w:ascii="Arial" w:eastAsia="Calibri" w:hAnsi="Arial" w:cs="Arial"/>
          <w:color w:val="000000" w:themeColor="text1"/>
          <w:lang w:val="en-ZA"/>
        </w:rPr>
        <w:br w:type="page"/>
      </w:r>
    </w:p>
    <w:p w14:paraId="3C23DD8B" w14:textId="77777777" w:rsidR="00C82B41" w:rsidRPr="004B2790" w:rsidRDefault="00C82B41" w:rsidP="005B21B8">
      <w:pPr>
        <w:numPr>
          <w:ilvl w:val="0"/>
          <w:numId w:val="46"/>
        </w:num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lastRenderedPageBreak/>
        <w:t>WORKFORCE PROFILE, NUMERICAL GOALS AND TARGETS</w:t>
      </w:r>
    </w:p>
    <w:p w14:paraId="46F6E5A7" w14:textId="77777777" w:rsidR="00C82B41" w:rsidRPr="004B2790" w:rsidRDefault="00C82B41" w:rsidP="004A6117">
      <w:pPr>
        <w:spacing w:after="0" w:line="240" w:lineRule="auto"/>
        <w:contextualSpacing/>
        <w:rPr>
          <w:rFonts w:ascii="Arial" w:eastAsia="Times New Roman" w:hAnsi="Arial" w:cs="Arial"/>
          <w:b/>
          <w:color w:val="000000" w:themeColor="text1"/>
          <w:sz w:val="20"/>
          <w:szCs w:val="20"/>
        </w:rPr>
      </w:pPr>
    </w:p>
    <w:p w14:paraId="08D50E70" w14:textId="77777777" w:rsidR="00C82B41" w:rsidRPr="004B2790" w:rsidRDefault="00322DFA" w:rsidP="004A6117">
      <w:p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t>5</w:t>
      </w:r>
      <w:r w:rsidR="00C82B41" w:rsidRPr="004B2790">
        <w:rPr>
          <w:rFonts w:ascii="Arial" w:eastAsia="Times New Roman" w:hAnsi="Arial" w:cs="Arial"/>
          <w:b/>
          <w:color w:val="000000" w:themeColor="text1"/>
        </w:rPr>
        <w:t>.1</w:t>
      </w:r>
      <w:r w:rsidR="00C82B41" w:rsidRPr="004B2790">
        <w:rPr>
          <w:rFonts w:ascii="Arial" w:eastAsia="Times New Roman" w:hAnsi="Arial" w:cs="Arial"/>
          <w:b/>
          <w:color w:val="000000" w:themeColor="text1"/>
        </w:rPr>
        <w:tab/>
        <w:t>SNAPSHOT OF THE CURRENT WORKFORCE PROFILE</w:t>
      </w:r>
    </w:p>
    <w:p w14:paraId="70979F3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3C3506E"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The workforce profile snapshot tables used for the conducting of the analysis to inform this plan are used below as a baseline for the setting of numerical goals and targets for each year of the plan.</w:t>
      </w:r>
    </w:p>
    <w:p w14:paraId="76F14AD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1D069B4" w14:textId="6EA71685" w:rsidR="00C82B41" w:rsidRPr="00C3604E" w:rsidRDefault="00C82B41" w:rsidP="004A6117">
      <w:pPr>
        <w:spacing w:after="0" w:line="240" w:lineRule="auto"/>
        <w:contextualSpacing/>
        <w:rPr>
          <w:rFonts w:ascii="Arial" w:eastAsia="Times New Roman" w:hAnsi="Arial" w:cs="Arial"/>
          <w:color w:val="000000" w:themeColor="text1"/>
          <w:u w:val="single"/>
        </w:rPr>
      </w:pPr>
      <w:r w:rsidRPr="00F1602E">
        <w:rPr>
          <w:rFonts w:ascii="Arial" w:eastAsia="Times New Roman" w:hAnsi="Arial" w:cs="Arial"/>
          <w:color w:val="000000" w:themeColor="text1"/>
        </w:rPr>
        <w:t>Workforce profile snapshot date</w:t>
      </w:r>
      <w:r w:rsidR="00C3604E">
        <w:rPr>
          <w:rFonts w:ascii="Arial" w:eastAsia="Times New Roman" w:hAnsi="Arial" w:cs="Arial"/>
          <w:color w:val="000000" w:themeColor="text1"/>
        </w:rPr>
        <w:t>:</w:t>
      </w:r>
      <w:r w:rsidRPr="00F1602E">
        <w:rPr>
          <w:rFonts w:ascii="Arial" w:eastAsia="Times New Roman" w:hAnsi="Arial" w:cs="Arial"/>
          <w:color w:val="000000" w:themeColor="text1"/>
        </w:rPr>
        <w:tab/>
      </w:r>
      <w:r w:rsidR="00C3604E">
        <w:rPr>
          <w:rFonts w:ascii="Arial" w:eastAsia="Times New Roman" w:hAnsi="Arial" w:cs="Arial"/>
          <w:color w:val="000000" w:themeColor="text1"/>
          <w:u w:val="single"/>
        </w:rPr>
        <w:tab/>
      </w:r>
      <w:r w:rsidR="00C3604E">
        <w:rPr>
          <w:rFonts w:ascii="Arial" w:eastAsia="Times New Roman" w:hAnsi="Arial" w:cs="Arial"/>
          <w:color w:val="000000" w:themeColor="text1"/>
          <w:u w:val="single"/>
        </w:rPr>
        <w:tab/>
      </w:r>
      <w:r w:rsidR="00C3604E">
        <w:rPr>
          <w:rFonts w:ascii="Arial" w:eastAsia="Times New Roman" w:hAnsi="Arial" w:cs="Arial"/>
          <w:color w:val="000000" w:themeColor="text1"/>
          <w:u w:val="single"/>
        </w:rPr>
        <w:tab/>
      </w:r>
    </w:p>
    <w:p w14:paraId="5373EB57"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b/>
          <w:color w:val="000000" w:themeColor="text1"/>
        </w:rPr>
        <w:t>DD / MM /YYYY</w:t>
      </w:r>
    </w:p>
    <w:p w14:paraId="2118575A"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3DDBDD01" w14:textId="7B810E09"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w:t>
      </w:r>
      <w:r w:rsidR="00C3604E" w:rsidRPr="00F1602E">
        <w:rPr>
          <w:rFonts w:ascii="Arial" w:eastAsia="Times New Roman" w:hAnsi="Arial" w:cs="Arial"/>
          <w:b/>
          <w:color w:val="000000" w:themeColor="text1"/>
        </w:rPr>
        <w:t>: Snapshot</w:t>
      </w:r>
      <w:r w:rsidR="00C82B41" w:rsidRPr="00F1602E">
        <w:rPr>
          <w:rFonts w:ascii="Arial" w:eastAsia="Times New Roman" w:hAnsi="Arial" w:cs="Arial"/>
          <w:b/>
          <w:color w:val="000000" w:themeColor="text1"/>
        </w:rPr>
        <w:t xml:space="preserve"> of workforce profil</w:t>
      </w:r>
      <w:r w:rsidR="00901CF9">
        <w:rPr>
          <w:rFonts w:ascii="Arial" w:eastAsia="Times New Roman" w:hAnsi="Arial" w:cs="Arial"/>
          <w:b/>
          <w:color w:val="000000" w:themeColor="text1"/>
        </w:rPr>
        <w:t>e for all employees, including employees</w:t>
      </w:r>
      <w:r w:rsidR="00C82B41" w:rsidRPr="00F1602E">
        <w:rPr>
          <w:rFonts w:ascii="Arial" w:eastAsia="Times New Roman" w:hAnsi="Arial" w:cs="Arial"/>
          <w:b/>
          <w:color w:val="000000" w:themeColor="text1"/>
        </w:rPr>
        <w:t xml:space="preserve"> with disabilities</w:t>
      </w:r>
    </w:p>
    <w:p w14:paraId="36BA49E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2B3D2FB7" w14:textId="77777777" w:rsidTr="006F1740">
        <w:trPr>
          <w:cantSplit/>
          <w:trHeight w:val="163"/>
          <w:jc w:val="center"/>
        </w:trPr>
        <w:tc>
          <w:tcPr>
            <w:tcW w:w="1204" w:type="pct"/>
            <w:gridSpan w:val="2"/>
            <w:vMerge w:val="restart"/>
            <w:shd w:val="clear" w:color="auto" w:fill="D9D9D9" w:themeFill="background1" w:themeFillShade="D9"/>
            <w:vAlign w:val="center"/>
          </w:tcPr>
          <w:p w14:paraId="23B1006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586923B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548C1B7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1E05907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5684444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3C28542B" w14:textId="77777777" w:rsidTr="006F1740">
        <w:trPr>
          <w:cantSplit/>
          <w:trHeight w:val="495"/>
          <w:jc w:val="center"/>
        </w:trPr>
        <w:tc>
          <w:tcPr>
            <w:tcW w:w="1204" w:type="pct"/>
            <w:gridSpan w:val="2"/>
            <w:vMerge/>
            <w:shd w:val="clear" w:color="auto" w:fill="D9D9D9" w:themeFill="background1" w:themeFillShade="D9"/>
          </w:tcPr>
          <w:p w14:paraId="655C4E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214EC24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658123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2635CE3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79351FB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060ECCD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00D4CBF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7EA097B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71EA40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42C873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1F0C54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371859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4E46C94" w14:textId="77777777" w:rsidTr="006F1740">
        <w:trPr>
          <w:trHeight w:val="288"/>
          <w:jc w:val="center"/>
        </w:trPr>
        <w:tc>
          <w:tcPr>
            <w:tcW w:w="944" w:type="pct"/>
            <w:vMerge w:val="restart"/>
            <w:vAlign w:val="center"/>
          </w:tcPr>
          <w:p w14:paraId="7231CF3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7BE81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15150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79A68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99DEB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A679E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42D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27363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FB32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74FB7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84E6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1CA6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D80E5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6868A6" w14:textId="77777777" w:rsidTr="006F1740">
        <w:trPr>
          <w:trHeight w:val="288"/>
          <w:jc w:val="center"/>
        </w:trPr>
        <w:tc>
          <w:tcPr>
            <w:tcW w:w="944" w:type="pct"/>
            <w:vMerge/>
            <w:vAlign w:val="center"/>
          </w:tcPr>
          <w:p w14:paraId="6A2627F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54D7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1EF6E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97F0A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9CE6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F64CE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6203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0249D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C2A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6EE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39A9B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D44A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CD506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E8A95" w14:textId="77777777" w:rsidTr="006F1740">
        <w:trPr>
          <w:trHeight w:val="288"/>
          <w:jc w:val="center"/>
        </w:trPr>
        <w:tc>
          <w:tcPr>
            <w:tcW w:w="944" w:type="pct"/>
            <w:vMerge w:val="restart"/>
            <w:vAlign w:val="center"/>
          </w:tcPr>
          <w:p w14:paraId="7783689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075063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1FB00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46B9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35FA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2E9CE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9EB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E8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EC293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AC9F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E7D1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0FA7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45688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F147BE" w14:textId="77777777" w:rsidTr="006F1740">
        <w:trPr>
          <w:trHeight w:val="288"/>
          <w:jc w:val="center"/>
        </w:trPr>
        <w:tc>
          <w:tcPr>
            <w:tcW w:w="944" w:type="pct"/>
            <w:vMerge/>
            <w:vAlign w:val="center"/>
          </w:tcPr>
          <w:p w14:paraId="4107358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C9CFC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D8C6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EF8F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FB066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D68D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ABE60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99D2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C3C7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5BEAC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EFDC4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863E9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BF61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806906" w14:textId="77777777" w:rsidTr="006F1740">
        <w:trPr>
          <w:trHeight w:val="330"/>
          <w:jc w:val="center"/>
        </w:trPr>
        <w:tc>
          <w:tcPr>
            <w:tcW w:w="944" w:type="pct"/>
            <w:vMerge w:val="restart"/>
            <w:vAlign w:val="center"/>
          </w:tcPr>
          <w:p w14:paraId="725A2D3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0885BE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DE7F4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68A92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D1D7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F1DC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4F339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1FF8F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437C9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B2B8B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0A57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7CDE5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0F8E5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581957" w14:textId="77777777" w:rsidTr="006F1740">
        <w:trPr>
          <w:trHeight w:val="288"/>
          <w:jc w:val="center"/>
        </w:trPr>
        <w:tc>
          <w:tcPr>
            <w:tcW w:w="944" w:type="pct"/>
            <w:vMerge/>
            <w:vAlign w:val="center"/>
          </w:tcPr>
          <w:p w14:paraId="2449E6A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222F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3B62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E3881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8BFCC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1246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C7FF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855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B78C4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308B2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FB79F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25C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09CD9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05BAFEE" w14:textId="77777777" w:rsidTr="006F1740">
        <w:trPr>
          <w:trHeight w:val="546"/>
          <w:jc w:val="center"/>
        </w:trPr>
        <w:tc>
          <w:tcPr>
            <w:tcW w:w="944" w:type="pct"/>
            <w:vMerge w:val="restart"/>
            <w:vAlign w:val="center"/>
          </w:tcPr>
          <w:p w14:paraId="3AD107B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00226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27E2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D210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850AF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A66E6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AD55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CC2F9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EF49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7D79A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55F8C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DA89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7165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7CBF3C" w14:textId="77777777" w:rsidTr="006F1740">
        <w:trPr>
          <w:trHeight w:val="288"/>
          <w:jc w:val="center"/>
        </w:trPr>
        <w:tc>
          <w:tcPr>
            <w:tcW w:w="944" w:type="pct"/>
            <w:vMerge/>
            <w:vAlign w:val="center"/>
          </w:tcPr>
          <w:p w14:paraId="0879414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EC96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09933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06BB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ED3B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C3C5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19B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2275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2A46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E3F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749B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1EDF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1184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50D789" w14:textId="77777777" w:rsidTr="006F1740">
        <w:trPr>
          <w:trHeight w:val="288"/>
          <w:jc w:val="center"/>
        </w:trPr>
        <w:tc>
          <w:tcPr>
            <w:tcW w:w="944" w:type="pct"/>
            <w:vMerge w:val="restart"/>
            <w:vAlign w:val="center"/>
          </w:tcPr>
          <w:p w14:paraId="38C1504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6B320B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9F07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9424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E25A4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51A2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85129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CA27F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01F5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33B56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680A5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058BB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70F55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2DE3C8" w14:textId="77777777" w:rsidTr="006F1740">
        <w:trPr>
          <w:trHeight w:val="288"/>
          <w:jc w:val="center"/>
        </w:trPr>
        <w:tc>
          <w:tcPr>
            <w:tcW w:w="944" w:type="pct"/>
            <w:vMerge/>
            <w:vAlign w:val="center"/>
          </w:tcPr>
          <w:p w14:paraId="0269938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74DD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03521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1627F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AC9B5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73EB7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C033A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2F6D3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20F84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853E8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610F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4F69D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4120A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FFEE736" w14:textId="77777777" w:rsidTr="006F1740">
        <w:trPr>
          <w:trHeight w:val="288"/>
          <w:jc w:val="center"/>
        </w:trPr>
        <w:tc>
          <w:tcPr>
            <w:tcW w:w="944" w:type="pct"/>
            <w:vMerge w:val="restart"/>
            <w:vAlign w:val="center"/>
          </w:tcPr>
          <w:p w14:paraId="328832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2E0E8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E3C45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94FA5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F8AA8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563D0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3036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1AF0D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39D22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4639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707B2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D4EAE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E997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8D34C5" w14:textId="77777777" w:rsidTr="006F1740">
        <w:trPr>
          <w:trHeight w:val="288"/>
          <w:jc w:val="center"/>
        </w:trPr>
        <w:tc>
          <w:tcPr>
            <w:tcW w:w="944" w:type="pct"/>
            <w:vMerge/>
            <w:vAlign w:val="center"/>
          </w:tcPr>
          <w:p w14:paraId="00F8DB1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5FA8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75393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C5659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7BC04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3108E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2F0B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0E8EC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2D2F6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240E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F32DC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D532E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B304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63531B" w14:textId="77777777" w:rsidTr="006F1740">
        <w:trPr>
          <w:trHeight w:val="288"/>
          <w:jc w:val="center"/>
        </w:trPr>
        <w:tc>
          <w:tcPr>
            <w:tcW w:w="944" w:type="pct"/>
            <w:vMerge w:val="restart"/>
            <w:vAlign w:val="center"/>
          </w:tcPr>
          <w:p w14:paraId="152E17F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24598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9FB58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A901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4D03C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3B12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20C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050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DB246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B37BA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40300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2478D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E072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0B1774F" w14:textId="77777777" w:rsidTr="006F1740">
        <w:trPr>
          <w:trHeight w:val="288"/>
          <w:jc w:val="center"/>
        </w:trPr>
        <w:tc>
          <w:tcPr>
            <w:tcW w:w="944" w:type="pct"/>
            <w:vMerge/>
            <w:vAlign w:val="center"/>
          </w:tcPr>
          <w:p w14:paraId="7777F8A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508A90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ED698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9A46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B336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047D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F9A6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15BB9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6EC5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517A1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6AC4D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B17B5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7A504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3779BA3" w14:textId="77777777" w:rsidTr="006F1740">
        <w:trPr>
          <w:trHeight w:val="288"/>
          <w:jc w:val="center"/>
        </w:trPr>
        <w:tc>
          <w:tcPr>
            <w:tcW w:w="944" w:type="pct"/>
            <w:vMerge w:val="restart"/>
            <w:vAlign w:val="center"/>
          </w:tcPr>
          <w:p w14:paraId="333ABAF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6F2432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AB66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1A3D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68EC7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E7FB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8360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09C0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4344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5302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FA3E5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DB41A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164C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C7CEA4" w14:textId="77777777" w:rsidTr="006F1740">
        <w:trPr>
          <w:trHeight w:val="288"/>
          <w:jc w:val="center"/>
        </w:trPr>
        <w:tc>
          <w:tcPr>
            <w:tcW w:w="944" w:type="pct"/>
            <w:vMerge/>
            <w:vAlign w:val="center"/>
          </w:tcPr>
          <w:p w14:paraId="5E9A97D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BC065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F08A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91E9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6BF82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C0BD7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5B63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605DC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D8C1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B7BD5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8AA25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27332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8702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EAB007" w14:textId="77777777" w:rsidTr="006F1740">
        <w:trPr>
          <w:trHeight w:val="288"/>
          <w:jc w:val="center"/>
        </w:trPr>
        <w:tc>
          <w:tcPr>
            <w:tcW w:w="944" w:type="pct"/>
            <w:vMerge w:val="restart"/>
            <w:vAlign w:val="center"/>
          </w:tcPr>
          <w:p w14:paraId="564F59E5"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3D388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D2F92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50421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A86C8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4FD05A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73FB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31D5F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8D6BE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14666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74D8D0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3CC61D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17799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623DCB7A" w14:textId="77777777" w:rsidTr="006F1740">
        <w:trPr>
          <w:trHeight w:val="288"/>
          <w:jc w:val="center"/>
        </w:trPr>
        <w:tc>
          <w:tcPr>
            <w:tcW w:w="944" w:type="pct"/>
            <w:vMerge/>
            <w:vAlign w:val="center"/>
          </w:tcPr>
          <w:p w14:paraId="7C6FD08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68A009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E93F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D5E8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5F222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3BC903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988E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4C4BB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A5394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362B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3DF263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16DE6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6E523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77B3F4CA"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5F2FA6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sectPr w:rsidR="00C82B41" w:rsidRPr="00F1602E" w:rsidSect="00C3604E">
          <w:headerReference w:type="default" r:id="rId17"/>
          <w:pgSz w:w="11906" w:h="16838"/>
          <w:pgMar w:top="720" w:right="720" w:bottom="720" w:left="720" w:header="284" w:footer="0" w:gutter="0"/>
          <w:cols w:space="708"/>
          <w:docGrid w:linePitch="360"/>
        </w:sectPr>
      </w:pPr>
    </w:p>
    <w:p w14:paraId="25B846A0"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97A263E" w14:textId="57E3A4A8" w:rsidR="00C82B41" w:rsidRPr="00F1602E" w:rsidRDefault="00C17512"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2</w:t>
      </w:r>
      <w:r w:rsidR="006F1740" w:rsidRPr="00F1602E">
        <w:rPr>
          <w:rFonts w:ascii="Arial" w:eastAsia="Times New Roman" w:hAnsi="Arial" w:cs="Arial"/>
          <w:b/>
          <w:color w:val="000000" w:themeColor="text1"/>
        </w:rPr>
        <w:t>: Snapshot</w:t>
      </w:r>
      <w:r w:rsidR="00C82B41" w:rsidRPr="00F1602E">
        <w:rPr>
          <w:rFonts w:ascii="Arial" w:eastAsia="Times New Roman" w:hAnsi="Arial" w:cs="Arial"/>
          <w:b/>
          <w:color w:val="000000" w:themeColor="text1"/>
        </w:rPr>
        <w:t xml:space="preserve"> for workforce profile 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4E19E241" w14:textId="77777777" w:rsidR="0034131C" w:rsidRPr="00F1602E" w:rsidRDefault="0034131C" w:rsidP="004A6117">
      <w:pPr>
        <w:spacing w:after="0" w:line="240" w:lineRule="auto"/>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092AE233" w14:textId="77777777" w:rsidTr="006F1740">
        <w:trPr>
          <w:cantSplit/>
          <w:trHeight w:val="163"/>
          <w:jc w:val="center"/>
        </w:trPr>
        <w:tc>
          <w:tcPr>
            <w:tcW w:w="1204" w:type="pct"/>
            <w:gridSpan w:val="2"/>
            <w:vMerge w:val="restart"/>
            <w:shd w:val="clear" w:color="auto" w:fill="D9D9D9" w:themeFill="background1" w:themeFillShade="D9"/>
            <w:vAlign w:val="center"/>
          </w:tcPr>
          <w:p w14:paraId="5209A74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5762926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7B9743D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7511B74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43B1703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6F15426" w14:textId="77777777" w:rsidTr="006F1740">
        <w:trPr>
          <w:cantSplit/>
          <w:trHeight w:val="495"/>
          <w:jc w:val="center"/>
        </w:trPr>
        <w:tc>
          <w:tcPr>
            <w:tcW w:w="1204" w:type="pct"/>
            <w:gridSpan w:val="2"/>
            <w:vMerge/>
            <w:shd w:val="clear" w:color="auto" w:fill="D9D9D9" w:themeFill="background1" w:themeFillShade="D9"/>
          </w:tcPr>
          <w:p w14:paraId="4D34677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6E71144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03237A1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030F110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740D297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37FD791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121C6F0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67DB63E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6694C6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749882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19CC58D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4F78C38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4681B34" w14:textId="77777777" w:rsidTr="006F1740">
        <w:trPr>
          <w:trHeight w:val="288"/>
          <w:jc w:val="center"/>
        </w:trPr>
        <w:tc>
          <w:tcPr>
            <w:tcW w:w="944" w:type="pct"/>
            <w:vMerge w:val="restart"/>
            <w:vAlign w:val="center"/>
          </w:tcPr>
          <w:p w14:paraId="533634A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618EFE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5CEFC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0B635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9420F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660B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7946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3F310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EDE43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FC983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0B9F5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908D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3991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FAA05" w14:textId="77777777" w:rsidTr="006F1740">
        <w:trPr>
          <w:trHeight w:val="288"/>
          <w:jc w:val="center"/>
        </w:trPr>
        <w:tc>
          <w:tcPr>
            <w:tcW w:w="944" w:type="pct"/>
            <w:vMerge/>
            <w:vAlign w:val="center"/>
          </w:tcPr>
          <w:p w14:paraId="58E8836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B0563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8C9EC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901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2E0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DAFE0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F3EC6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64653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2FDCE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F1B4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CB8C6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7954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5688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0C30B12" w14:textId="77777777" w:rsidTr="006F1740">
        <w:trPr>
          <w:trHeight w:val="288"/>
          <w:jc w:val="center"/>
        </w:trPr>
        <w:tc>
          <w:tcPr>
            <w:tcW w:w="944" w:type="pct"/>
            <w:vMerge w:val="restart"/>
            <w:vAlign w:val="center"/>
          </w:tcPr>
          <w:p w14:paraId="6C1A3A8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454486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0F6B8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401CC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405E1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0B86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DDF8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3EA9A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391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EE5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3B52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8BF7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55B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629791" w14:textId="77777777" w:rsidTr="006F1740">
        <w:trPr>
          <w:trHeight w:val="288"/>
          <w:jc w:val="center"/>
        </w:trPr>
        <w:tc>
          <w:tcPr>
            <w:tcW w:w="944" w:type="pct"/>
            <w:vMerge/>
            <w:vAlign w:val="center"/>
          </w:tcPr>
          <w:p w14:paraId="658C913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5CAC0F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FE7DC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D032C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DC7BE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2EA9C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D830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C13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10F5F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5D8A0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28A0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531E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738DC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78ACE5" w14:textId="77777777" w:rsidTr="006F1740">
        <w:trPr>
          <w:trHeight w:val="330"/>
          <w:jc w:val="center"/>
        </w:trPr>
        <w:tc>
          <w:tcPr>
            <w:tcW w:w="944" w:type="pct"/>
            <w:vMerge w:val="restart"/>
            <w:vAlign w:val="center"/>
          </w:tcPr>
          <w:p w14:paraId="005D4F8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16C083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28EF0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0A1D0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ADA6A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82611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7833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FF170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C631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876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3B41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EEEE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DFD3F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DA8CC47" w14:textId="77777777" w:rsidTr="006F1740">
        <w:trPr>
          <w:trHeight w:val="288"/>
          <w:jc w:val="center"/>
        </w:trPr>
        <w:tc>
          <w:tcPr>
            <w:tcW w:w="944" w:type="pct"/>
            <w:vMerge/>
            <w:vAlign w:val="center"/>
          </w:tcPr>
          <w:p w14:paraId="2B8D9F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33C9B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7344E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CB5FB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C83B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43656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3B293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D72C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CBA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8CC85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92F7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D0F5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11495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4817EBC" w14:textId="77777777" w:rsidTr="006F1740">
        <w:trPr>
          <w:trHeight w:val="546"/>
          <w:jc w:val="center"/>
        </w:trPr>
        <w:tc>
          <w:tcPr>
            <w:tcW w:w="944" w:type="pct"/>
            <w:vMerge w:val="restart"/>
            <w:vAlign w:val="center"/>
          </w:tcPr>
          <w:p w14:paraId="7FB1A4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5D091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148DE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3997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0F226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4C1FD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12EDA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75C1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98B3A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49BB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0B48B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961CD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81624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B70F9B5" w14:textId="77777777" w:rsidTr="006F1740">
        <w:trPr>
          <w:trHeight w:val="288"/>
          <w:jc w:val="center"/>
        </w:trPr>
        <w:tc>
          <w:tcPr>
            <w:tcW w:w="944" w:type="pct"/>
            <w:vMerge/>
            <w:vAlign w:val="center"/>
          </w:tcPr>
          <w:p w14:paraId="66E7D12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64FC3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D146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2018D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0AC6A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16B28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EFB2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8D06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1457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2500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09BC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3745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0DFF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6B8825" w14:textId="77777777" w:rsidTr="006F1740">
        <w:trPr>
          <w:trHeight w:val="288"/>
          <w:jc w:val="center"/>
        </w:trPr>
        <w:tc>
          <w:tcPr>
            <w:tcW w:w="944" w:type="pct"/>
            <w:vMerge w:val="restart"/>
            <w:vAlign w:val="center"/>
          </w:tcPr>
          <w:p w14:paraId="08285B3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0F3F10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1647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67100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81BDC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FDC52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253FB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ADB3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62767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0BDA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65CD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40472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9B337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10C0DF" w14:textId="77777777" w:rsidTr="006F1740">
        <w:trPr>
          <w:trHeight w:val="288"/>
          <w:jc w:val="center"/>
        </w:trPr>
        <w:tc>
          <w:tcPr>
            <w:tcW w:w="944" w:type="pct"/>
            <w:vMerge/>
            <w:vAlign w:val="center"/>
          </w:tcPr>
          <w:p w14:paraId="0752B1E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A80E4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DB8E8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9B524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32CC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8E77B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3859B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BAAF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FE6F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B24C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CFEEE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B0225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C76E3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382EBAF" w14:textId="77777777" w:rsidTr="006F1740">
        <w:trPr>
          <w:trHeight w:val="288"/>
          <w:jc w:val="center"/>
        </w:trPr>
        <w:tc>
          <w:tcPr>
            <w:tcW w:w="944" w:type="pct"/>
            <w:vMerge w:val="restart"/>
            <w:vAlign w:val="center"/>
          </w:tcPr>
          <w:p w14:paraId="25C4035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6BC173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7770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C835F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7020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3DC9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11E5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4377E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F8E7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E32C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8388F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CD5B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DDF1D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7E388C" w14:textId="77777777" w:rsidTr="006F1740">
        <w:trPr>
          <w:trHeight w:val="288"/>
          <w:jc w:val="center"/>
        </w:trPr>
        <w:tc>
          <w:tcPr>
            <w:tcW w:w="944" w:type="pct"/>
            <w:vMerge/>
            <w:vAlign w:val="center"/>
          </w:tcPr>
          <w:p w14:paraId="0098976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8F61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4F7D9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37181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78F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EE15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717A3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D645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7258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8832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51469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B329B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F7BA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482B5B" w14:textId="77777777" w:rsidTr="006F1740">
        <w:trPr>
          <w:trHeight w:val="288"/>
          <w:jc w:val="center"/>
        </w:trPr>
        <w:tc>
          <w:tcPr>
            <w:tcW w:w="944" w:type="pct"/>
            <w:vMerge w:val="restart"/>
            <w:vAlign w:val="center"/>
          </w:tcPr>
          <w:p w14:paraId="664C3F9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1630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A8108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33DE6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8B4D2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C08A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300F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E94D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C571E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528B7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62326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D946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25656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A07C5E8" w14:textId="77777777" w:rsidTr="006F1740">
        <w:trPr>
          <w:trHeight w:val="288"/>
          <w:jc w:val="center"/>
        </w:trPr>
        <w:tc>
          <w:tcPr>
            <w:tcW w:w="944" w:type="pct"/>
            <w:vMerge/>
            <w:vAlign w:val="center"/>
          </w:tcPr>
          <w:p w14:paraId="3CB3E2E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5C139A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7207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350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3867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8F0AD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429D6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0B7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6D9C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CE4F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78D37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F9A9D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98FBB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6579D2" w14:textId="77777777" w:rsidTr="006F1740">
        <w:trPr>
          <w:trHeight w:val="288"/>
          <w:jc w:val="center"/>
        </w:trPr>
        <w:tc>
          <w:tcPr>
            <w:tcW w:w="944" w:type="pct"/>
            <w:vMerge w:val="restart"/>
            <w:vAlign w:val="center"/>
          </w:tcPr>
          <w:p w14:paraId="6740032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1DC535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1AFA1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9CF7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7426A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9F8EE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E7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4D1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AF46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C93B7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9F495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71279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AC59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405AF7" w14:textId="77777777" w:rsidTr="006F1740">
        <w:trPr>
          <w:trHeight w:val="288"/>
          <w:jc w:val="center"/>
        </w:trPr>
        <w:tc>
          <w:tcPr>
            <w:tcW w:w="944" w:type="pct"/>
            <w:vMerge/>
            <w:vAlign w:val="center"/>
          </w:tcPr>
          <w:p w14:paraId="07FF1E2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13435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AF180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DDF08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04F7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3DA14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05A3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FD5B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49454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84BF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4BC9C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2B9FD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441CC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4A90A2" w14:textId="77777777" w:rsidTr="006F1740">
        <w:trPr>
          <w:trHeight w:val="288"/>
          <w:jc w:val="center"/>
        </w:trPr>
        <w:tc>
          <w:tcPr>
            <w:tcW w:w="944" w:type="pct"/>
            <w:vMerge w:val="restart"/>
            <w:vAlign w:val="center"/>
          </w:tcPr>
          <w:p w14:paraId="5EEE74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7D047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EDE65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4EA41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49CEEC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2246C9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0AFB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FF3DC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96BC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71AF9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30D8A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022CA3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057D41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F8AAF5B" w14:textId="77777777" w:rsidTr="006F1740">
        <w:trPr>
          <w:trHeight w:val="288"/>
          <w:jc w:val="center"/>
        </w:trPr>
        <w:tc>
          <w:tcPr>
            <w:tcW w:w="944" w:type="pct"/>
            <w:vMerge/>
            <w:vAlign w:val="center"/>
          </w:tcPr>
          <w:p w14:paraId="149B5F9A"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27AF49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AA2F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88B8C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0C882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5E0700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DB4E6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001AA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B033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5F344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70A827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7DFB10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23C31F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675FF0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07C5F95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0FAC50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F66BD7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7F897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2EC8C6F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78692F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0C0799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04DB8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C67F10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1E5B5F16" w14:textId="0253F1B7" w:rsidR="00C82B41" w:rsidRPr="004B2790"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br w:type="page"/>
      </w:r>
    </w:p>
    <w:p w14:paraId="325B8BAF" w14:textId="4AFAB6DC" w:rsidR="00C82B41" w:rsidRPr="004B2790" w:rsidRDefault="000B5D38" w:rsidP="00C17512">
      <w:pPr>
        <w:spacing w:after="0" w:line="240" w:lineRule="auto"/>
        <w:ind w:left="426" w:hanging="426"/>
        <w:contextualSpacing/>
        <w:rPr>
          <w:rFonts w:ascii="Arial" w:eastAsia="Times New Roman" w:hAnsi="Arial" w:cs="Arial"/>
          <w:b/>
          <w:color w:val="FF0000"/>
        </w:rPr>
      </w:pPr>
      <w:r>
        <w:rPr>
          <w:rFonts w:ascii="Arial" w:eastAsia="Times New Roman" w:hAnsi="Arial" w:cs="Arial"/>
          <w:b/>
          <w:color w:val="000000" w:themeColor="text1"/>
        </w:rPr>
        <w:lastRenderedPageBreak/>
        <w:t>5</w:t>
      </w:r>
      <w:r w:rsidR="00C82B41" w:rsidRPr="004B2790">
        <w:rPr>
          <w:rFonts w:ascii="Arial" w:eastAsia="Times New Roman" w:hAnsi="Arial" w:cs="Arial"/>
          <w:b/>
          <w:color w:val="000000" w:themeColor="text1"/>
        </w:rPr>
        <w:t>.2</w:t>
      </w:r>
      <w:r w:rsidR="00C82B41" w:rsidRPr="004B2790">
        <w:rPr>
          <w:rFonts w:ascii="Arial" w:eastAsia="Times New Roman" w:hAnsi="Arial" w:cs="Arial"/>
          <w:b/>
          <w:color w:val="000000" w:themeColor="text1"/>
        </w:rPr>
        <w:tab/>
      </w:r>
      <w:r w:rsidR="00E26F38" w:rsidRPr="00FA3ADF">
        <w:rPr>
          <w:rFonts w:ascii="Arial" w:eastAsia="Times New Roman" w:hAnsi="Arial" w:cs="Arial"/>
          <w:b/>
        </w:rPr>
        <w:t>5-YEAR</w:t>
      </w:r>
      <w:r w:rsidR="00844CFD" w:rsidRPr="00FA3ADF">
        <w:rPr>
          <w:rFonts w:ascii="Arial" w:eastAsia="Times New Roman" w:hAnsi="Arial" w:cs="Arial"/>
          <w:b/>
        </w:rPr>
        <w:t xml:space="preserve"> SECTOR</w:t>
      </w:r>
      <w:r w:rsidR="00E26F38" w:rsidRPr="00FA3ADF">
        <w:rPr>
          <w:rFonts w:ascii="Arial" w:eastAsia="Times New Roman" w:hAnsi="Arial" w:cs="Arial"/>
          <w:b/>
        </w:rPr>
        <w:t xml:space="preserve"> </w:t>
      </w:r>
      <w:r w:rsidR="00C82B41" w:rsidRPr="00FA3ADF">
        <w:rPr>
          <w:rFonts w:ascii="Arial" w:eastAsia="Times New Roman" w:hAnsi="Arial" w:cs="Arial"/>
          <w:b/>
        </w:rPr>
        <w:t xml:space="preserve">NUMERICAL </w:t>
      </w:r>
      <w:r w:rsidR="00E26F38" w:rsidRPr="00FA3ADF">
        <w:rPr>
          <w:rFonts w:ascii="Arial" w:eastAsia="Times New Roman" w:hAnsi="Arial" w:cs="Arial"/>
          <w:b/>
        </w:rPr>
        <w:t>TARGETS</w:t>
      </w:r>
      <w:r w:rsidR="00C17512" w:rsidRPr="00FA3ADF">
        <w:rPr>
          <w:rFonts w:ascii="Arial" w:eastAsia="Times New Roman" w:hAnsi="Arial" w:cs="Arial"/>
          <w:b/>
        </w:rPr>
        <w:t>, NUMERICAL GOALS</w:t>
      </w:r>
      <w:r w:rsidR="00872AE6" w:rsidRPr="00FA3ADF">
        <w:rPr>
          <w:rFonts w:ascii="Arial" w:eastAsia="Times New Roman" w:hAnsi="Arial" w:cs="Arial"/>
          <w:b/>
        </w:rPr>
        <w:t xml:space="preserve"> AND</w:t>
      </w:r>
      <w:r w:rsidR="00E26F38" w:rsidRPr="00FA3ADF">
        <w:rPr>
          <w:rFonts w:ascii="Arial" w:eastAsia="Times New Roman" w:hAnsi="Arial" w:cs="Arial"/>
          <w:b/>
        </w:rPr>
        <w:t xml:space="preserve"> ANNUAL</w:t>
      </w:r>
      <w:r w:rsidR="00872AE6" w:rsidRPr="00FA3ADF">
        <w:rPr>
          <w:rFonts w:ascii="Arial" w:eastAsia="Times New Roman" w:hAnsi="Arial" w:cs="Arial"/>
          <w:b/>
        </w:rPr>
        <w:t xml:space="preserve"> TARGETS</w:t>
      </w:r>
    </w:p>
    <w:p w14:paraId="7D0A975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A5D75A6" w14:textId="77777777" w:rsidR="00C82B41" w:rsidRPr="00F1602E" w:rsidRDefault="00C17512" w:rsidP="004A6117">
      <w:pPr>
        <w:spacing w:after="0" w:line="240" w:lineRule="auto"/>
        <w:contextualSpacing/>
        <w:rPr>
          <w:rFonts w:ascii="Arial" w:eastAsia="Times New Roman" w:hAnsi="Arial" w:cs="Arial"/>
          <w:color w:val="000000" w:themeColor="text1"/>
        </w:rPr>
      </w:pPr>
      <w:proofErr w:type="gramStart"/>
      <w:r>
        <w:rPr>
          <w:rFonts w:ascii="Arial" w:eastAsia="Times New Roman" w:hAnsi="Arial" w:cs="Arial"/>
          <w:color w:val="000000" w:themeColor="text1"/>
        </w:rPr>
        <w:t>5-</w:t>
      </w:r>
      <w:proofErr w:type="gramEnd"/>
      <w:r>
        <w:rPr>
          <w:rFonts w:ascii="Arial" w:eastAsia="Times New Roman" w:hAnsi="Arial" w:cs="Arial"/>
          <w:color w:val="000000" w:themeColor="text1"/>
        </w:rPr>
        <w:t>year Sector Numerical targets and Numerical</w:t>
      </w:r>
      <w:r w:rsidR="00C82B41" w:rsidRPr="00F1602E">
        <w:rPr>
          <w:rFonts w:ascii="Arial" w:eastAsia="Times New Roman" w:hAnsi="Arial" w:cs="Arial"/>
          <w:color w:val="000000" w:themeColor="text1"/>
        </w:rPr>
        <w:t xml:space="preserve"> goals must include the entire workforce profile, and </w:t>
      </w:r>
      <w:r w:rsidR="00C82B41" w:rsidRPr="00F1602E">
        <w:rPr>
          <w:rFonts w:ascii="Arial" w:eastAsia="Times New Roman" w:hAnsi="Arial" w:cs="Arial"/>
          <w:b/>
          <w:color w:val="000000" w:themeColor="text1"/>
        </w:rPr>
        <w:t>NOT</w:t>
      </w:r>
      <w:r w:rsidR="00C82B41" w:rsidRPr="00F1602E">
        <w:rPr>
          <w:rFonts w:ascii="Arial" w:eastAsia="Times New Roman" w:hAnsi="Arial" w:cs="Arial"/>
          <w:color w:val="000000" w:themeColor="text1"/>
        </w:rPr>
        <w:t xml:space="preserve"> the difference that is projected to be achieved by the end of this EE Plan.  Below are two tables on numerical goals, one covering all employees, including </w:t>
      </w:r>
      <w:r w:rsidR="00375DCC">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and the other covering </w:t>
      </w:r>
      <w:r w:rsidR="00C34396">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w:t>
      </w:r>
      <w:r w:rsidR="00C82B41" w:rsidRPr="00F1602E">
        <w:rPr>
          <w:rFonts w:ascii="Arial" w:eastAsia="Times New Roman" w:hAnsi="Arial" w:cs="Arial"/>
          <w:b/>
          <w:color w:val="000000" w:themeColor="text1"/>
        </w:rPr>
        <w:t>ONLY.</w:t>
      </w:r>
    </w:p>
    <w:p w14:paraId="0E7710E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8CF950F" w14:textId="6EC5444C"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w:t>
      </w:r>
      <w:r w:rsidRPr="00F1602E">
        <w:rPr>
          <w:rFonts w:ascii="Arial" w:eastAsia="Times New Roman" w:hAnsi="Arial" w:cs="Arial"/>
          <w:b/>
          <w:color w:val="000000" w:themeColor="text1"/>
        </w:rPr>
        <w:tab/>
        <w:t>…………….…….…….…</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End date: ………………………………</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w:t>
      </w:r>
    </w:p>
    <w:p w14:paraId="1E960398"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bCs/>
          <w:color w:val="000000" w:themeColor="text1"/>
        </w:rPr>
        <w:t>DD / MM / YYYY</w:t>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t>DD / MM / YYYY</w:t>
      </w:r>
    </w:p>
    <w:p w14:paraId="7C1498F6"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D3CFECB" w14:textId="6D95A03A"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 xml:space="preserve">Table </w:t>
      </w:r>
      <w:r w:rsidR="0020334C">
        <w:rPr>
          <w:rFonts w:ascii="Arial" w:eastAsia="Times New Roman" w:hAnsi="Arial" w:cs="Arial"/>
          <w:b/>
          <w:color w:val="000000" w:themeColor="text1"/>
        </w:rPr>
        <w:t>3</w:t>
      </w:r>
      <w:r w:rsidR="000B5D38">
        <w:rPr>
          <w:rFonts w:ascii="Arial" w:eastAsia="Times New Roman" w:hAnsi="Arial" w:cs="Arial"/>
          <w:b/>
          <w:color w:val="000000" w:themeColor="text1"/>
        </w:rPr>
        <w:t>:</w:t>
      </w:r>
      <w:r w:rsidR="0020334C">
        <w:rPr>
          <w:rFonts w:ascii="Arial" w:eastAsia="Times New Roman" w:hAnsi="Arial" w:cs="Arial"/>
          <w:b/>
          <w:color w:val="000000" w:themeColor="text1"/>
        </w:rPr>
        <w:t xml:space="preserve"> </w:t>
      </w:r>
      <w:r w:rsidR="00EE7F97">
        <w:rPr>
          <w:rFonts w:ascii="Arial" w:eastAsia="Times New Roman" w:hAnsi="Arial" w:cs="Arial"/>
          <w:b/>
          <w:color w:val="000000" w:themeColor="text1"/>
        </w:rPr>
        <w:t>N</w:t>
      </w:r>
      <w:r w:rsidR="00C82B41" w:rsidRPr="00F1602E">
        <w:rPr>
          <w:rFonts w:ascii="Arial" w:eastAsia="Times New Roman" w:hAnsi="Arial" w:cs="Arial"/>
          <w:b/>
          <w:color w:val="000000" w:themeColor="text1"/>
        </w:rPr>
        <w:t>umerical goal</w:t>
      </w:r>
      <w:r w:rsidR="00C34396">
        <w:rPr>
          <w:rFonts w:ascii="Arial" w:eastAsia="Times New Roman" w:hAnsi="Arial" w:cs="Arial"/>
          <w:b/>
          <w:color w:val="000000" w:themeColor="text1"/>
        </w:rPr>
        <w:t>s</w:t>
      </w:r>
      <w:r w:rsidR="00EE7F97">
        <w:rPr>
          <w:rFonts w:ascii="Arial" w:eastAsia="Times New Roman" w:hAnsi="Arial" w:cs="Arial"/>
          <w:b/>
          <w:color w:val="000000" w:themeColor="text1"/>
        </w:rPr>
        <w:t xml:space="preserve"> and 5-year Sector Targets</w:t>
      </w:r>
      <w:r w:rsidR="00C34396">
        <w:rPr>
          <w:rFonts w:ascii="Arial" w:eastAsia="Times New Roman" w:hAnsi="Arial" w:cs="Arial"/>
          <w:b/>
          <w:color w:val="000000" w:themeColor="text1"/>
        </w:rPr>
        <w:t xml:space="preserve"> for all employees, including employees</w:t>
      </w:r>
      <w:r w:rsidR="00C82B41" w:rsidRPr="00F1602E">
        <w:rPr>
          <w:rFonts w:ascii="Arial" w:eastAsia="Times New Roman" w:hAnsi="Arial" w:cs="Arial"/>
          <w:b/>
          <w:color w:val="000000" w:themeColor="text1"/>
        </w:rPr>
        <w:t xml:space="preserve"> with disabilities</w:t>
      </w:r>
    </w:p>
    <w:p w14:paraId="68077B19"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7B837B59" w14:textId="77777777" w:rsidTr="006F1740">
        <w:trPr>
          <w:cantSplit/>
          <w:trHeight w:val="163"/>
          <w:jc w:val="center"/>
        </w:trPr>
        <w:tc>
          <w:tcPr>
            <w:tcW w:w="1204" w:type="pct"/>
            <w:gridSpan w:val="2"/>
            <w:vMerge w:val="restart"/>
            <w:shd w:val="clear" w:color="auto" w:fill="D9D9D9" w:themeFill="background1" w:themeFillShade="D9"/>
            <w:vAlign w:val="center"/>
          </w:tcPr>
          <w:p w14:paraId="020A67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6435E3B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026D38ED"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332D9FFC"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785F4FC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3337871" w14:textId="77777777" w:rsidTr="006F1740">
        <w:trPr>
          <w:cantSplit/>
          <w:trHeight w:val="495"/>
          <w:jc w:val="center"/>
        </w:trPr>
        <w:tc>
          <w:tcPr>
            <w:tcW w:w="1204" w:type="pct"/>
            <w:gridSpan w:val="2"/>
            <w:vMerge/>
            <w:shd w:val="clear" w:color="auto" w:fill="D9D9D9" w:themeFill="background1" w:themeFillShade="D9"/>
          </w:tcPr>
          <w:p w14:paraId="7E1FF63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2B36C4E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6F2C88B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1A84BFA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71BA0D83"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09A547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24AAB15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43617F8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0E66A86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1358288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38178F1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7AD9739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E3CBAFD" w14:textId="77777777" w:rsidTr="006F1740">
        <w:trPr>
          <w:trHeight w:val="288"/>
          <w:jc w:val="center"/>
        </w:trPr>
        <w:tc>
          <w:tcPr>
            <w:tcW w:w="944" w:type="pct"/>
            <w:vMerge w:val="restart"/>
            <w:vAlign w:val="center"/>
          </w:tcPr>
          <w:p w14:paraId="68A036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65626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AD094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ED7A6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21753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3FA6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7FE2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371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5DE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20960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CBAEC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A164B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46B2A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C9BADA" w14:textId="77777777" w:rsidTr="006F1740">
        <w:trPr>
          <w:trHeight w:val="288"/>
          <w:jc w:val="center"/>
        </w:trPr>
        <w:tc>
          <w:tcPr>
            <w:tcW w:w="944" w:type="pct"/>
            <w:vMerge/>
            <w:vAlign w:val="center"/>
          </w:tcPr>
          <w:p w14:paraId="6ADE44D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C02D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3CB25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3641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25D4E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0A9B0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F0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D6DA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25C1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1E270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6F4D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8E11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DD0A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C62DD60" w14:textId="77777777" w:rsidTr="006F1740">
        <w:trPr>
          <w:trHeight w:val="288"/>
          <w:jc w:val="center"/>
        </w:trPr>
        <w:tc>
          <w:tcPr>
            <w:tcW w:w="944" w:type="pct"/>
            <w:vMerge w:val="restart"/>
            <w:vAlign w:val="center"/>
          </w:tcPr>
          <w:p w14:paraId="211224F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50212D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3EA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B63FC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5DA3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F7081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1214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2B4C5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C0D89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E63A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F9A0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415DA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577B4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763E502" w14:textId="77777777" w:rsidTr="006F1740">
        <w:trPr>
          <w:trHeight w:val="288"/>
          <w:jc w:val="center"/>
        </w:trPr>
        <w:tc>
          <w:tcPr>
            <w:tcW w:w="944" w:type="pct"/>
            <w:vMerge/>
            <w:vAlign w:val="center"/>
          </w:tcPr>
          <w:p w14:paraId="37D38A36"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96A0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3AA76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D7D9C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6E394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3BAD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10FD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6BA25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4920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6C33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005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110C4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B57EE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AEA1186" w14:textId="77777777" w:rsidTr="006F1740">
        <w:trPr>
          <w:trHeight w:val="330"/>
          <w:jc w:val="center"/>
        </w:trPr>
        <w:tc>
          <w:tcPr>
            <w:tcW w:w="944" w:type="pct"/>
            <w:vMerge w:val="restart"/>
            <w:vAlign w:val="center"/>
          </w:tcPr>
          <w:p w14:paraId="6E5543C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581649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A0E27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C174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38ADD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15E23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37EEB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7184D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5EB4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E3D6A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52DA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47B8B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2B31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EABE8A" w14:textId="77777777" w:rsidTr="006F1740">
        <w:trPr>
          <w:trHeight w:val="288"/>
          <w:jc w:val="center"/>
        </w:trPr>
        <w:tc>
          <w:tcPr>
            <w:tcW w:w="944" w:type="pct"/>
            <w:vMerge/>
            <w:vAlign w:val="center"/>
          </w:tcPr>
          <w:p w14:paraId="20AF0C1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66F69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B3423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A4F23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911DB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D10A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3FB78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14F2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545A3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A2F2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54AE1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4A853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8858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12C16E" w14:textId="77777777" w:rsidTr="006F1740">
        <w:trPr>
          <w:trHeight w:val="546"/>
          <w:jc w:val="center"/>
        </w:trPr>
        <w:tc>
          <w:tcPr>
            <w:tcW w:w="944" w:type="pct"/>
            <w:vMerge w:val="restart"/>
            <w:vAlign w:val="center"/>
          </w:tcPr>
          <w:p w14:paraId="199C57C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1DE11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F7ACB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4DB0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1A326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AFD4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3985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3D24A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7E26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38E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BB6EB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3722B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DEE7B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219A789" w14:textId="77777777" w:rsidTr="006F1740">
        <w:trPr>
          <w:trHeight w:val="288"/>
          <w:jc w:val="center"/>
        </w:trPr>
        <w:tc>
          <w:tcPr>
            <w:tcW w:w="944" w:type="pct"/>
            <w:vMerge/>
            <w:vAlign w:val="center"/>
          </w:tcPr>
          <w:p w14:paraId="47933AE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64794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31D81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E0BB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6733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C1EB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2A992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E68C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5E26B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4553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09F17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267AA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DFD86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DB63A5" w14:textId="77777777" w:rsidTr="006F1740">
        <w:trPr>
          <w:trHeight w:val="288"/>
          <w:jc w:val="center"/>
        </w:trPr>
        <w:tc>
          <w:tcPr>
            <w:tcW w:w="944" w:type="pct"/>
            <w:vMerge w:val="restart"/>
            <w:vAlign w:val="center"/>
          </w:tcPr>
          <w:p w14:paraId="7D3CFA3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27594E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8134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6C678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716A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B997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D8F5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33C1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7C2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D319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27E42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0BB3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8B90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C6DB8AC" w14:textId="77777777" w:rsidTr="006F1740">
        <w:trPr>
          <w:trHeight w:val="288"/>
          <w:jc w:val="center"/>
        </w:trPr>
        <w:tc>
          <w:tcPr>
            <w:tcW w:w="944" w:type="pct"/>
            <w:vMerge/>
            <w:vAlign w:val="center"/>
          </w:tcPr>
          <w:p w14:paraId="678A88A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8A900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673D1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44A78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80442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66749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36B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5B35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B495D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99DF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20ECF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D34F9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44F97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FA32793" w14:textId="77777777" w:rsidTr="006F1740">
        <w:trPr>
          <w:trHeight w:val="288"/>
          <w:jc w:val="center"/>
        </w:trPr>
        <w:tc>
          <w:tcPr>
            <w:tcW w:w="944" w:type="pct"/>
            <w:vMerge w:val="restart"/>
            <w:vAlign w:val="center"/>
          </w:tcPr>
          <w:p w14:paraId="4852970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237964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31FC4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4B24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6D72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7E463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DA9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3FA2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73817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D72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2B71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5F0B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ECC5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4E2D2F" w14:textId="77777777" w:rsidTr="006F1740">
        <w:trPr>
          <w:trHeight w:val="288"/>
          <w:jc w:val="center"/>
        </w:trPr>
        <w:tc>
          <w:tcPr>
            <w:tcW w:w="944" w:type="pct"/>
            <w:vMerge/>
            <w:vAlign w:val="center"/>
          </w:tcPr>
          <w:p w14:paraId="1132245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BAA0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5FD20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ACECA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A2C2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A72F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7FB2B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D03B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8C22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1527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9956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2BCD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21C1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D28F74" w14:textId="77777777" w:rsidTr="006F1740">
        <w:trPr>
          <w:trHeight w:val="288"/>
          <w:jc w:val="center"/>
        </w:trPr>
        <w:tc>
          <w:tcPr>
            <w:tcW w:w="944" w:type="pct"/>
            <w:vMerge w:val="restart"/>
            <w:vAlign w:val="center"/>
          </w:tcPr>
          <w:p w14:paraId="64283F8F"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771B4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CC605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3C225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A2D62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A342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FC7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9E7B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2F3FE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7415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167E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9309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7A5B3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48307A" w14:textId="77777777" w:rsidTr="006F1740">
        <w:trPr>
          <w:trHeight w:val="288"/>
          <w:jc w:val="center"/>
        </w:trPr>
        <w:tc>
          <w:tcPr>
            <w:tcW w:w="944" w:type="pct"/>
            <w:vMerge/>
            <w:vAlign w:val="center"/>
          </w:tcPr>
          <w:p w14:paraId="6AD622B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33FDB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7D7E9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1139C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87A81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ED58B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1472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433B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B4B6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5F1A9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2F197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9490F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2E647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E38ADF9" w14:textId="77777777" w:rsidTr="006F1740">
        <w:trPr>
          <w:trHeight w:val="288"/>
          <w:jc w:val="center"/>
        </w:trPr>
        <w:tc>
          <w:tcPr>
            <w:tcW w:w="944" w:type="pct"/>
            <w:vMerge w:val="restart"/>
            <w:vAlign w:val="center"/>
          </w:tcPr>
          <w:p w14:paraId="3778841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256F98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548D0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5783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013F7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9163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56A81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1EBD4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398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CDEE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D76C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16F7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C1CF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D99C46F" w14:textId="77777777" w:rsidTr="006F1740">
        <w:trPr>
          <w:trHeight w:val="288"/>
          <w:jc w:val="center"/>
        </w:trPr>
        <w:tc>
          <w:tcPr>
            <w:tcW w:w="944" w:type="pct"/>
            <w:vMerge/>
            <w:vAlign w:val="center"/>
          </w:tcPr>
          <w:p w14:paraId="7F76E9D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FF4F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3E49C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62E6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1405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D6596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4E9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AB2C2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6E044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A7D8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63C5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502C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71C2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DDE6241" w14:textId="77777777" w:rsidTr="006F1740">
        <w:trPr>
          <w:trHeight w:val="288"/>
          <w:jc w:val="center"/>
        </w:trPr>
        <w:tc>
          <w:tcPr>
            <w:tcW w:w="944" w:type="pct"/>
            <w:vMerge w:val="restart"/>
            <w:vAlign w:val="center"/>
          </w:tcPr>
          <w:p w14:paraId="4F11B1A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74D98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89D25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1FBAC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5A79BA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0AEA8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26CAF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E9AF0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91035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DE90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0F1F0B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34FA0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770109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2E63146F" w14:textId="77777777" w:rsidTr="006F1740">
        <w:trPr>
          <w:trHeight w:val="288"/>
          <w:jc w:val="center"/>
        </w:trPr>
        <w:tc>
          <w:tcPr>
            <w:tcW w:w="944" w:type="pct"/>
            <w:vMerge/>
            <w:vAlign w:val="center"/>
          </w:tcPr>
          <w:p w14:paraId="576C6168"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73E1AE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3E19E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197BE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57AD6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3483DC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1BB22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32699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AD710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7929F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7EFAD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795C45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63D2F0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2A13BD8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525B4175"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1EAF5AE"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7DDFD55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F07A51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81D248B" w14:textId="6F48EEE2" w:rsidR="00C82B41" w:rsidRPr="006F1740"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p w14:paraId="210FCEDA"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lastRenderedPageBreak/>
        <w:t>Table 4</w:t>
      </w:r>
      <w:r w:rsidR="00C82B41" w:rsidRPr="00F1602E">
        <w:rPr>
          <w:rFonts w:ascii="Arial" w:eastAsia="Times New Roman" w:hAnsi="Arial" w:cs="Arial"/>
          <w:b/>
          <w:color w:val="000000" w:themeColor="text1"/>
        </w:rPr>
        <w:t xml:space="preserve">: Numerical goals </w:t>
      </w:r>
      <w:r w:rsidR="00CD52C4">
        <w:rPr>
          <w:rFonts w:ascii="Arial" w:eastAsia="Times New Roman" w:hAnsi="Arial" w:cs="Arial"/>
          <w:b/>
          <w:color w:val="000000" w:themeColor="text1"/>
        </w:rPr>
        <w:t xml:space="preserve">and targets </w:t>
      </w:r>
      <w:r w:rsidR="00C82B41" w:rsidRPr="00F1602E">
        <w:rPr>
          <w:rFonts w:ascii="Arial" w:eastAsia="Times New Roman" w:hAnsi="Arial" w:cs="Arial"/>
          <w:b/>
          <w:color w:val="000000" w:themeColor="text1"/>
        </w:rPr>
        <w:t xml:space="preserve">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767F395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556D769E" w14:textId="77777777" w:rsidTr="006F1740">
        <w:trPr>
          <w:cantSplit/>
          <w:trHeight w:val="163"/>
          <w:jc w:val="center"/>
        </w:trPr>
        <w:tc>
          <w:tcPr>
            <w:tcW w:w="1204" w:type="pct"/>
            <w:gridSpan w:val="2"/>
            <w:vMerge w:val="restart"/>
            <w:shd w:val="clear" w:color="auto" w:fill="D9D9D9" w:themeFill="background1" w:themeFillShade="D9"/>
            <w:vAlign w:val="center"/>
          </w:tcPr>
          <w:p w14:paraId="09C6B4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26F9892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4E0F0F88"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32D3AC0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7D7A3C6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79FE255D" w14:textId="77777777" w:rsidTr="006F1740">
        <w:trPr>
          <w:cantSplit/>
          <w:trHeight w:val="495"/>
          <w:jc w:val="center"/>
        </w:trPr>
        <w:tc>
          <w:tcPr>
            <w:tcW w:w="1204" w:type="pct"/>
            <w:gridSpan w:val="2"/>
            <w:vMerge/>
            <w:shd w:val="clear" w:color="auto" w:fill="D9D9D9" w:themeFill="background1" w:themeFillShade="D9"/>
          </w:tcPr>
          <w:p w14:paraId="636C74D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52CA8B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3F671C0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71AB07F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495D7D40"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229AD71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293A7B3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4395384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4E9DEDF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1BBDF5B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61884C0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44D9FE5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B402B7B" w14:textId="77777777" w:rsidTr="006F1740">
        <w:trPr>
          <w:trHeight w:val="288"/>
          <w:jc w:val="center"/>
        </w:trPr>
        <w:tc>
          <w:tcPr>
            <w:tcW w:w="944" w:type="pct"/>
            <w:vMerge w:val="restart"/>
            <w:vAlign w:val="center"/>
          </w:tcPr>
          <w:p w14:paraId="25EC6CF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7A1D8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9CF8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A1053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F4DF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C790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1E0C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E4B7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6A0D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1A51A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5F200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019C6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7D89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51AAA7" w14:textId="77777777" w:rsidTr="006F1740">
        <w:trPr>
          <w:trHeight w:val="288"/>
          <w:jc w:val="center"/>
        </w:trPr>
        <w:tc>
          <w:tcPr>
            <w:tcW w:w="944" w:type="pct"/>
            <w:vMerge/>
            <w:vAlign w:val="center"/>
          </w:tcPr>
          <w:p w14:paraId="57D0E0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34C1C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A01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C03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E3C9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65B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19F2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86E8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94EC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D354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07B97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0762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F6546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4F178D2" w14:textId="77777777" w:rsidTr="006F1740">
        <w:trPr>
          <w:trHeight w:val="288"/>
          <w:jc w:val="center"/>
        </w:trPr>
        <w:tc>
          <w:tcPr>
            <w:tcW w:w="944" w:type="pct"/>
            <w:vMerge w:val="restart"/>
            <w:vAlign w:val="center"/>
          </w:tcPr>
          <w:p w14:paraId="670CB1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6CFF2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4746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1DA5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F4EB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93FE1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2C3E5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04F0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3834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B8D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32D88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4D5CC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90A8D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374C6F" w14:textId="77777777" w:rsidTr="006F1740">
        <w:trPr>
          <w:trHeight w:val="288"/>
          <w:jc w:val="center"/>
        </w:trPr>
        <w:tc>
          <w:tcPr>
            <w:tcW w:w="944" w:type="pct"/>
            <w:vMerge/>
            <w:vAlign w:val="center"/>
          </w:tcPr>
          <w:p w14:paraId="7EB4F28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ECA27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C49D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7B8A0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0E617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61D5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E95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0466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CEAD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CED37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382C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A1F4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E3BD3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BC97D1" w14:textId="77777777" w:rsidTr="006F1740">
        <w:trPr>
          <w:trHeight w:val="330"/>
          <w:jc w:val="center"/>
        </w:trPr>
        <w:tc>
          <w:tcPr>
            <w:tcW w:w="944" w:type="pct"/>
            <w:vMerge w:val="restart"/>
            <w:vAlign w:val="center"/>
          </w:tcPr>
          <w:p w14:paraId="6C7C167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6F75B7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21D04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E402F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F72DF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4EBE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87B2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7C163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17AE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968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DF253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4680D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6ED39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E7F430" w14:textId="77777777" w:rsidTr="006F1740">
        <w:trPr>
          <w:trHeight w:val="288"/>
          <w:jc w:val="center"/>
        </w:trPr>
        <w:tc>
          <w:tcPr>
            <w:tcW w:w="944" w:type="pct"/>
            <w:vMerge/>
            <w:vAlign w:val="center"/>
          </w:tcPr>
          <w:p w14:paraId="6F18FA0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C3CB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FF33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1D23A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92CAB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1CEBA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2D05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DAB62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2F0C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D13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79A0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A529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DE3D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AE918B" w14:textId="77777777" w:rsidTr="006F1740">
        <w:trPr>
          <w:trHeight w:val="546"/>
          <w:jc w:val="center"/>
        </w:trPr>
        <w:tc>
          <w:tcPr>
            <w:tcW w:w="944" w:type="pct"/>
            <w:vMerge w:val="restart"/>
            <w:vAlign w:val="center"/>
          </w:tcPr>
          <w:p w14:paraId="588F981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17CBD0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107C6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2535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16403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4ECA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D522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CA18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C853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EBBDE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8656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50B9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986D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A45BB4" w14:textId="77777777" w:rsidTr="006F1740">
        <w:trPr>
          <w:trHeight w:val="288"/>
          <w:jc w:val="center"/>
        </w:trPr>
        <w:tc>
          <w:tcPr>
            <w:tcW w:w="944" w:type="pct"/>
            <w:vMerge/>
            <w:vAlign w:val="center"/>
          </w:tcPr>
          <w:p w14:paraId="1812774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1776F3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96F0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3F70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82A46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8E127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0BDCD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C7B09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2E0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0F3B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25EE9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E3B07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9897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031994" w14:textId="77777777" w:rsidTr="006F1740">
        <w:trPr>
          <w:trHeight w:val="288"/>
          <w:jc w:val="center"/>
        </w:trPr>
        <w:tc>
          <w:tcPr>
            <w:tcW w:w="944" w:type="pct"/>
            <w:vMerge w:val="restart"/>
            <w:vAlign w:val="center"/>
          </w:tcPr>
          <w:p w14:paraId="315F010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24B72E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2707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07855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3832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8DFD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AB15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75D1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601C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A29E6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47B9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3FD36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41880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15B8F8" w14:textId="77777777" w:rsidTr="006F1740">
        <w:trPr>
          <w:trHeight w:val="288"/>
          <w:jc w:val="center"/>
        </w:trPr>
        <w:tc>
          <w:tcPr>
            <w:tcW w:w="944" w:type="pct"/>
            <w:vMerge/>
            <w:vAlign w:val="center"/>
          </w:tcPr>
          <w:p w14:paraId="50F930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2B3B6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36C93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75A0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3D101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43F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05B2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137C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9A4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CA86F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4D4A3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C8E2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5238E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B205CDB" w14:textId="77777777" w:rsidTr="006F1740">
        <w:trPr>
          <w:trHeight w:val="288"/>
          <w:jc w:val="center"/>
        </w:trPr>
        <w:tc>
          <w:tcPr>
            <w:tcW w:w="944" w:type="pct"/>
            <w:vMerge w:val="restart"/>
            <w:vAlign w:val="center"/>
          </w:tcPr>
          <w:p w14:paraId="4C65DC02"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7AB611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5C518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5468F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F009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5912B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D5013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3FB5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BEC29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FAE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E690F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F8FA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4FA23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6ABE3C7" w14:textId="77777777" w:rsidTr="006F1740">
        <w:trPr>
          <w:trHeight w:val="288"/>
          <w:jc w:val="center"/>
        </w:trPr>
        <w:tc>
          <w:tcPr>
            <w:tcW w:w="944" w:type="pct"/>
            <w:vMerge/>
            <w:vAlign w:val="center"/>
          </w:tcPr>
          <w:p w14:paraId="639706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3CE93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7064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651B1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71545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612E4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C70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58DC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4144A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7A03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8D90C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9BD75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44719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7AF688D" w14:textId="77777777" w:rsidTr="006F1740">
        <w:trPr>
          <w:trHeight w:val="288"/>
          <w:jc w:val="center"/>
        </w:trPr>
        <w:tc>
          <w:tcPr>
            <w:tcW w:w="944" w:type="pct"/>
            <w:vMerge w:val="restart"/>
            <w:vAlign w:val="center"/>
          </w:tcPr>
          <w:p w14:paraId="1B4E33E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222A8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418E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9F2A8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D3E1E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315FE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D239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E7DB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EE9F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6A96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226D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7B274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425C2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74D855" w14:textId="77777777" w:rsidTr="006F1740">
        <w:trPr>
          <w:trHeight w:val="288"/>
          <w:jc w:val="center"/>
        </w:trPr>
        <w:tc>
          <w:tcPr>
            <w:tcW w:w="944" w:type="pct"/>
            <w:vMerge/>
            <w:vAlign w:val="center"/>
          </w:tcPr>
          <w:p w14:paraId="0F4AAB8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3EA37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01CA2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9D2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990D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4443A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79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0A03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4314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8846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5FA50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EEDF7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A2B26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8123F32" w14:textId="77777777" w:rsidTr="006F1740">
        <w:trPr>
          <w:trHeight w:val="288"/>
          <w:jc w:val="center"/>
        </w:trPr>
        <w:tc>
          <w:tcPr>
            <w:tcW w:w="944" w:type="pct"/>
            <w:vMerge w:val="restart"/>
            <w:vAlign w:val="center"/>
          </w:tcPr>
          <w:p w14:paraId="719C0E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0AE1FB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A684B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E35C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FB1D1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3B44A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68CA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CD5FC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492F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ACAC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D5737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5FF10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519C1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895BEF2" w14:textId="77777777" w:rsidTr="006F1740">
        <w:trPr>
          <w:trHeight w:val="288"/>
          <w:jc w:val="center"/>
        </w:trPr>
        <w:tc>
          <w:tcPr>
            <w:tcW w:w="944" w:type="pct"/>
            <w:vMerge/>
            <w:vAlign w:val="center"/>
          </w:tcPr>
          <w:p w14:paraId="3F0F037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E056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0481C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9810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917D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97B8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2FBD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1D21B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7C67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39122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1F08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4CB6A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ABAB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5F870C" w14:textId="77777777" w:rsidTr="006F1740">
        <w:trPr>
          <w:trHeight w:val="288"/>
          <w:jc w:val="center"/>
        </w:trPr>
        <w:tc>
          <w:tcPr>
            <w:tcW w:w="944" w:type="pct"/>
            <w:vMerge w:val="restart"/>
            <w:vAlign w:val="center"/>
          </w:tcPr>
          <w:p w14:paraId="53CB46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3868B8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471B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38A95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5338DE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47CE1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8EA9E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BCAC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DE43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6663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695EBE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72C85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0A3CB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FAEA964" w14:textId="77777777" w:rsidTr="006F1740">
        <w:trPr>
          <w:trHeight w:val="288"/>
          <w:jc w:val="center"/>
        </w:trPr>
        <w:tc>
          <w:tcPr>
            <w:tcW w:w="944" w:type="pct"/>
            <w:vMerge/>
            <w:vAlign w:val="center"/>
          </w:tcPr>
          <w:p w14:paraId="4CCCB1B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63CAE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9583A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48BBBB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502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27762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B2071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6A37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92F5D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920FC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618F9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5BB8A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571946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AA56892"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66A9A3FF"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5054A4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6FE40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62F20B9E"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B4887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E4DFF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3970647D"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7CBE8F4"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4B48E7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DC9489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DF1890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6231E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7E2DE7B" w14:textId="54A07FBF" w:rsidR="00C82B41" w:rsidRPr="006F1740"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br w:type="page"/>
      </w:r>
    </w:p>
    <w:p w14:paraId="557E0706" w14:textId="1F6625C4"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lastRenderedPageBreak/>
        <w:t>5</w:t>
      </w:r>
      <w:r w:rsidR="00C82B41" w:rsidRPr="004B2790">
        <w:rPr>
          <w:rFonts w:ascii="Arial" w:eastAsia="Times New Roman" w:hAnsi="Arial" w:cs="Arial"/>
          <w:b/>
          <w:color w:val="000000" w:themeColor="text1"/>
        </w:rPr>
        <w:t>.3</w:t>
      </w:r>
      <w:r w:rsidR="00C82B41" w:rsidRPr="004B2790">
        <w:rPr>
          <w:rFonts w:ascii="Arial" w:eastAsia="Times New Roman" w:hAnsi="Arial" w:cs="Arial"/>
          <w:b/>
          <w:color w:val="000000" w:themeColor="text1"/>
        </w:rPr>
        <w:tab/>
        <w:t>NUMERICAL TARGETS</w:t>
      </w:r>
    </w:p>
    <w:p w14:paraId="5EE052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EBEC412"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Numerical targets must include the entire workforce profile, and </w:t>
      </w:r>
      <w:r w:rsidRPr="00F1602E">
        <w:rPr>
          <w:rFonts w:ascii="Arial" w:eastAsia="Times New Roman" w:hAnsi="Arial" w:cs="Arial"/>
          <w:b/>
          <w:color w:val="000000" w:themeColor="text1"/>
        </w:rPr>
        <w:t>NOT</w:t>
      </w:r>
      <w:r w:rsidRPr="00F1602E">
        <w:rPr>
          <w:rFonts w:ascii="Arial" w:eastAsia="Times New Roman" w:hAnsi="Arial" w:cs="Arial"/>
          <w:color w:val="000000" w:themeColor="text1"/>
        </w:rPr>
        <w:t xml:space="preserve"> the difference that is projected to be achieved by the next reporting period. Below are two tables on numerical targets, one cove</w:t>
      </w:r>
      <w:r w:rsidR="00D469A2">
        <w:rPr>
          <w:rFonts w:ascii="Arial" w:eastAsia="Times New Roman" w:hAnsi="Arial" w:cs="Arial"/>
          <w:color w:val="000000" w:themeColor="text1"/>
        </w:rPr>
        <w:t>ring all employees, including employees</w:t>
      </w:r>
      <w:r w:rsidRPr="00F1602E">
        <w:rPr>
          <w:rFonts w:ascii="Arial" w:eastAsia="Times New Roman" w:hAnsi="Arial" w:cs="Arial"/>
          <w:color w:val="000000" w:themeColor="text1"/>
        </w:rPr>
        <w:t xml:space="preserve"> with disabilit</w:t>
      </w:r>
      <w:r w:rsidR="00D469A2">
        <w:rPr>
          <w:rFonts w:ascii="Arial" w:eastAsia="Times New Roman" w:hAnsi="Arial" w:cs="Arial"/>
          <w:color w:val="000000" w:themeColor="text1"/>
        </w:rPr>
        <w:t>ies, and the other only covers employees</w:t>
      </w:r>
      <w:r w:rsidRPr="00F1602E">
        <w:rPr>
          <w:rFonts w:ascii="Arial" w:eastAsia="Times New Roman" w:hAnsi="Arial" w:cs="Arial"/>
          <w:color w:val="000000" w:themeColor="text1"/>
        </w:rPr>
        <w:t xml:space="preserve"> with disabilities </w:t>
      </w:r>
      <w:r w:rsidRPr="00F1602E">
        <w:rPr>
          <w:rFonts w:ascii="Arial" w:eastAsia="Times New Roman" w:hAnsi="Arial" w:cs="Arial"/>
          <w:b/>
          <w:color w:val="000000" w:themeColor="text1"/>
        </w:rPr>
        <w:t>ONLY</w:t>
      </w:r>
      <w:r w:rsidRPr="00F1602E">
        <w:rPr>
          <w:rFonts w:ascii="Arial" w:eastAsia="Times New Roman" w:hAnsi="Arial" w:cs="Arial"/>
          <w:color w:val="000000" w:themeColor="text1"/>
        </w:rPr>
        <w:t>.</w:t>
      </w:r>
    </w:p>
    <w:p w14:paraId="5774DA4D" w14:textId="77777777" w:rsidR="00C82B41" w:rsidRPr="00F1602E" w:rsidRDefault="00C82B41" w:rsidP="004A6117">
      <w:pPr>
        <w:spacing w:after="0" w:line="240" w:lineRule="auto"/>
        <w:contextualSpacing/>
        <w:rPr>
          <w:rFonts w:ascii="Arial" w:eastAsia="Times New Roman" w:hAnsi="Arial" w:cs="Arial"/>
          <w:b/>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2B115434" w14:textId="77777777" w:rsidTr="006F1740">
        <w:trPr>
          <w:trHeight w:val="208"/>
        </w:trPr>
        <w:tc>
          <w:tcPr>
            <w:tcW w:w="5000" w:type="pct"/>
            <w:shd w:val="clear" w:color="auto" w:fill="BFBFBF"/>
          </w:tcPr>
          <w:p w14:paraId="38E7AE2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1</w:t>
            </w:r>
          </w:p>
        </w:tc>
      </w:tr>
      <w:tr w:rsidR="00C82B41" w:rsidRPr="00F1602E" w14:paraId="2AF95729" w14:textId="77777777" w:rsidTr="006F1740">
        <w:trPr>
          <w:trHeight w:val="445"/>
        </w:trPr>
        <w:tc>
          <w:tcPr>
            <w:tcW w:w="5000" w:type="pct"/>
          </w:tcPr>
          <w:p w14:paraId="52D82BA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4A0F7A9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p>
          <w:p w14:paraId="4EDDB86F"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3A919BC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F112F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1573888"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5</w:t>
      </w:r>
      <w:r w:rsidR="00C82B41" w:rsidRPr="00F1602E">
        <w:rPr>
          <w:rFonts w:ascii="Arial" w:eastAsia="Times New Roman" w:hAnsi="Arial" w:cs="Arial"/>
          <w:b/>
          <w:color w:val="000000" w:themeColor="text1"/>
        </w:rPr>
        <w:t xml:space="preserve">: Numerical targets for all employees,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w:t>
      </w:r>
    </w:p>
    <w:p w14:paraId="1A2091C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4A0CE696" w14:textId="77777777" w:rsidTr="006F1740">
        <w:trPr>
          <w:cantSplit/>
          <w:trHeight w:val="163"/>
          <w:jc w:val="center"/>
        </w:trPr>
        <w:tc>
          <w:tcPr>
            <w:tcW w:w="1204" w:type="pct"/>
            <w:gridSpan w:val="2"/>
            <w:vMerge w:val="restart"/>
            <w:shd w:val="clear" w:color="auto" w:fill="D9D9D9" w:themeFill="background1" w:themeFillShade="D9"/>
            <w:vAlign w:val="center"/>
          </w:tcPr>
          <w:p w14:paraId="6E842C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5F9E668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5AD00FD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7AFCEA9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53C1BA1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F8A1577" w14:textId="77777777" w:rsidTr="006F1740">
        <w:trPr>
          <w:cantSplit/>
          <w:trHeight w:val="495"/>
          <w:jc w:val="center"/>
        </w:trPr>
        <w:tc>
          <w:tcPr>
            <w:tcW w:w="1204" w:type="pct"/>
            <w:gridSpan w:val="2"/>
            <w:vMerge/>
            <w:shd w:val="clear" w:color="auto" w:fill="D9D9D9" w:themeFill="background1" w:themeFillShade="D9"/>
          </w:tcPr>
          <w:p w14:paraId="6BF6E75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7A163FE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429DB95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37DCECC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3174F094"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6E3E268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6158A47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20AA55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41A4BB2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67AC14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4FAA4D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5361F1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0615119" w14:textId="77777777" w:rsidTr="006F1740">
        <w:trPr>
          <w:trHeight w:val="288"/>
          <w:jc w:val="center"/>
        </w:trPr>
        <w:tc>
          <w:tcPr>
            <w:tcW w:w="944" w:type="pct"/>
            <w:vMerge w:val="restart"/>
            <w:vAlign w:val="center"/>
          </w:tcPr>
          <w:p w14:paraId="1F665B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34C9C0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AF9A0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58E44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DDD6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2A959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5C85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4E5F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6B2B9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7D4A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EAE28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A434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24C9E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BF7D9" w14:textId="77777777" w:rsidTr="006F1740">
        <w:trPr>
          <w:trHeight w:val="288"/>
          <w:jc w:val="center"/>
        </w:trPr>
        <w:tc>
          <w:tcPr>
            <w:tcW w:w="944" w:type="pct"/>
            <w:vMerge/>
            <w:vAlign w:val="center"/>
          </w:tcPr>
          <w:p w14:paraId="6071329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1AE33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2F6D5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277DC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B4390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A012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A969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DE8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94DD0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934CA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9441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4BDE8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48008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9CB575" w14:textId="77777777" w:rsidTr="006F1740">
        <w:trPr>
          <w:trHeight w:val="288"/>
          <w:jc w:val="center"/>
        </w:trPr>
        <w:tc>
          <w:tcPr>
            <w:tcW w:w="944" w:type="pct"/>
            <w:vMerge w:val="restart"/>
            <w:vAlign w:val="center"/>
          </w:tcPr>
          <w:p w14:paraId="61F0134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522158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43F88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4597A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7C5F5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071D2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99F3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CE6C5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C461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8D09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5F4AF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6ED7C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FC5F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902A387" w14:textId="77777777" w:rsidTr="006F1740">
        <w:trPr>
          <w:trHeight w:val="288"/>
          <w:jc w:val="center"/>
        </w:trPr>
        <w:tc>
          <w:tcPr>
            <w:tcW w:w="944" w:type="pct"/>
            <w:vMerge/>
            <w:vAlign w:val="center"/>
          </w:tcPr>
          <w:p w14:paraId="1BEA1BE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F3E2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E2F51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61A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58607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1E441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CB24C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F3F0A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094E6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B5F4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0BC40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0F690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E08F7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828D41" w14:textId="77777777" w:rsidTr="006F1740">
        <w:trPr>
          <w:trHeight w:val="330"/>
          <w:jc w:val="center"/>
        </w:trPr>
        <w:tc>
          <w:tcPr>
            <w:tcW w:w="944" w:type="pct"/>
            <w:vMerge w:val="restart"/>
            <w:vAlign w:val="center"/>
          </w:tcPr>
          <w:p w14:paraId="354831F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2DB15B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810D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A00E0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EBF1A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469BF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7E85B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8196D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28C97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69D3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81BA4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77F0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F9252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2250B42" w14:textId="77777777" w:rsidTr="006F1740">
        <w:trPr>
          <w:trHeight w:val="288"/>
          <w:jc w:val="center"/>
        </w:trPr>
        <w:tc>
          <w:tcPr>
            <w:tcW w:w="944" w:type="pct"/>
            <w:vMerge/>
            <w:vAlign w:val="center"/>
          </w:tcPr>
          <w:p w14:paraId="0A71D8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C92F5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CE73B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DEDC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70704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338B7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E37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6E0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D1591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8D0F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19CC8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6D55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25DC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E97B10" w14:textId="77777777" w:rsidTr="006F1740">
        <w:trPr>
          <w:trHeight w:val="546"/>
          <w:jc w:val="center"/>
        </w:trPr>
        <w:tc>
          <w:tcPr>
            <w:tcW w:w="944" w:type="pct"/>
            <w:vMerge w:val="restart"/>
            <w:vAlign w:val="center"/>
          </w:tcPr>
          <w:p w14:paraId="122DE4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05B34A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A402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9E0A3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9FE43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A62C0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97361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610B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0B7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A5CBC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2BEB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A10F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752F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BB87E0" w14:textId="77777777" w:rsidTr="006F1740">
        <w:trPr>
          <w:trHeight w:val="288"/>
          <w:jc w:val="center"/>
        </w:trPr>
        <w:tc>
          <w:tcPr>
            <w:tcW w:w="944" w:type="pct"/>
            <w:vMerge/>
            <w:vAlign w:val="center"/>
          </w:tcPr>
          <w:p w14:paraId="6C22F67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145540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5A73D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BF9B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522A8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D9B5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B96C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21E0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6559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B76F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13DA6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52BE8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080C9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5D3026" w14:textId="77777777" w:rsidTr="006F1740">
        <w:trPr>
          <w:trHeight w:val="288"/>
          <w:jc w:val="center"/>
        </w:trPr>
        <w:tc>
          <w:tcPr>
            <w:tcW w:w="944" w:type="pct"/>
            <w:vMerge w:val="restart"/>
            <w:vAlign w:val="center"/>
          </w:tcPr>
          <w:p w14:paraId="20588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7F6DD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454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737FC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9E88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9000E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24105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3877C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CCD3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FDC3F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F69FC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009A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D7923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2EAF83" w14:textId="77777777" w:rsidTr="006F1740">
        <w:trPr>
          <w:trHeight w:val="288"/>
          <w:jc w:val="center"/>
        </w:trPr>
        <w:tc>
          <w:tcPr>
            <w:tcW w:w="944" w:type="pct"/>
            <w:vMerge/>
            <w:vAlign w:val="center"/>
          </w:tcPr>
          <w:p w14:paraId="410D208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FA5B3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2D416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D7E7E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8D8CF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08FC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8129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BE24B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365BA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09EF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CAAE8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394D8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044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FF0372" w14:textId="77777777" w:rsidTr="006F1740">
        <w:trPr>
          <w:trHeight w:val="288"/>
          <w:jc w:val="center"/>
        </w:trPr>
        <w:tc>
          <w:tcPr>
            <w:tcW w:w="944" w:type="pct"/>
            <w:vMerge w:val="restart"/>
            <w:vAlign w:val="center"/>
          </w:tcPr>
          <w:p w14:paraId="1110300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350E29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B6266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8F9CE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773D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38B2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941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529AB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ADA0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204E5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0E5E5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E97A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B05A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83C6A37" w14:textId="77777777" w:rsidTr="006F1740">
        <w:trPr>
          <w:trHeight w:val="288"/>
          <w:jc w:val="center"/>
        </w:trPr>
        <w:tc>
          <w:tcPr>
            <w:tcW w:w="944" w:type="pct"/>
            <w:vMerge/>
            <w:vAlign w:val="center"/>
          </w:tcPr>
          <w:p w14:paraId="49340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C2B7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AF13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6748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F4A5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0F4B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62F08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56ADA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F572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EBC7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0388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2F852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B9117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ED3B5F" w14:textId="77777777" w:rsidTr="006F1740">
        <w:trPr>
          <w:trHeight w:val="288"/>
          <w:jc w:val="center"/>
        </w:trPr>
        <w:tc>
          <w:tcPr>
            <w:tcW w:w="944" w:type="pct"/>
            <w:vMerge w:val="restart"/>
            <w:vAlign w:val="center"/>
          </w:tcPr>
          <w:p w14:paraId="40C3B3F8"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2EDC11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BA4B8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94AA3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F6DF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98CCA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94BA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5D257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17EF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23C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9D679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3ECF0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3D845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749F32" w14:textId="77777777" w:rsidTr="006F1740">
        <w:trPr>
          <w:trHeight w:val="288"/>
          <w:jc w:val="center"/>
        </w:trPr>
        <w:tc>
          <w:tcPr>
            <w:tcW w:w="944" w:type="pct"/>
            <w:vMerge/>
            <w:vAlign w:val="center"/>
          </w:tcPr>
          <w:p w14:paraId="2A0B894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179D18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0CA14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389D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A9B72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886FB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6345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620D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A4BB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AB6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F5C02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7D204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EF2D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5CA121F" w14:textId="77777777" w:rsidTr="006F1740">
        <w:trPr>
          <w:trHeight w:val="288"/>
          <w:jc w:val="center"/>
        </w:trPr>
        <w:tc>
          <w:tcPr>
            <w:tcW w:w="944" w:type="pct"/>
            <w:vMerge w:val="restart"/>
            <w:vAlign w:val="center"/>
          </w:tcPr>
          <w:p w14:paraId="260C0FE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37CB5A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F4F45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F372C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2B73E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AF502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7B44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7FA24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2610E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069BD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38B1F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B3A91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0F443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C1D808E" w14:textId="77777777" w:rsidTr="006F1740">
        <w:trPr>
          <w:trHeight w:val="288"/>
          <w:jc w:val="center"/>
        </w:trPr>
        <w:tc>
          <w:tcPr>
            <w:tcW w:w="944" w:type="pct"/>
            <w:vMerge/>
            <w:vAlign w:val="center"/>
          </w:tcPr>
          <w:p w14:paraId="5425EAF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DB470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E3D9C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C9FC7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B900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C5869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6DB4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64067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CD93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C94D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63BC3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DD9A0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0F75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21E53F8" w14:textId="77777777" w:rsidTr="006F1740">
        <w:trPr>
          <w:trHeight w:val="288"/>
          <w:jc w:val="center"/>
        </w:trPr>
        <w:tc>
          <w:tcPr>
            <w:tcW w:w="944" w:type="pct"/>
            <w:vMerge w:val="restart"/>
            <w:vAlign w:val="center"/>
          </w:tcPr>
          <w:p w14:paraId="22D9AC97"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13BEF1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F3066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1ECC3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1BB14D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7BFD63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2F132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A3AB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919C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C24B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575465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5BD79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780B3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ADB6C0C" w14:textId="77777777" w:rsidTr="006F1740">
        <w:trPr>
          <w:trHeight w:val="288"/>
          <w:jc w:val="center"/>
        </w:trPr>
        <w:tc>
          <w:tcPr>
            <w:tcW w:w="944" w:type="pct"/>
            <w:vMerge/>
            <w:vAlign w:val="center"/>
          </w:tcPr>
          <w:p w14:paraId="4088493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476D30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2E0D1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45CC5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4BF965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39C6CE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AEBA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D985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89913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37CE3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492E3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0D8129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2F116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ECCF28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778134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2B4FA15"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EACAD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175C5A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E2C35B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2973F305" w14:textId="40BB8A4D" w:rsidR="00C82B41" w:rsidRPr="006F1740"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p w14:paraId="603EC2AF"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lastRenderedPageBreak/>
        <w:t xml:space="preserve">Table </w:t>
      </w:r>
      <w:r w:rsidR="0020334C">
        <w:rPr>
          <w:rFonts w:ascii="Arial" w:eastAsia="Times New Roman" w:hAnsi="Arial" w:cs="Arial"/>
          <w:b/>
          <w:color w:val="000000" w:themeColor="text1"/>
        </w:rPr>
        <w:t>6</w:t>
      </w:r>
      <w:r w:rsidR="00D469A2">
        <w:rPr>
          <w:rFonts w:ascii="Arial" w:eastAsia="Times New Roman" w:hAnsi="Arial" w:cs="Arial"/>
          <w:b/>
          <w:color w:val="000000" w:themeColor="text1"/>
        </w:rPr>
        <w:t>: Numerical targets for employees</w:t>
      </w:r>
      <w:r w:rsidRPr="00F1602E">
        <w:rPr>
          <w:rFonts w:ascii="Arial" w:eastAsia="Times New Roman" w:hAnsi="Arial" w:cs="Arial"/>
          <w:b/>
          <w:color w:val="000000" w:themeColor="text1"/>
        </w:rPr>
        <w:t xml:space="preserve"> with disabilities ONLY</w:t>
      </w:r>
    </w:p>
    <w:p w14:paraId="62BF926F"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19EE41F3" w14:textId="77777777" w:rsidTr="006F1740">
        <w:trPr>
          <w:cantSplit/>
          <w:trHeight w:val="163"/>
          <w:jc w:val="center"/>
        </w:trPr>
        <w:tc>
          <w:tcPr>
            <w:tcW w:w="1204" w:type="pct"/>
            <w:gridSpan w:val="2"/>
            <w:vMerge w:val="restart"/>
            <w:shd w:val="clear" w:color="auto" w:fill="D9D9D9" w:themeFill="background1" w:themeFillShade="D9"/>
            <w:vAlign w:val="center"/>
          </w:tcPr>
          <w:p w14:paraId="6A61848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3A258DC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4DBCCC4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5EF4C5F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6F5B3AD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0C8F807" w14:textId="77777777" w:rsidTr="006F1740">
        <w:trPr>
          <w:cantSplit/>
          <w:trHeight w:val="495"/>
          <w:jc w:val="center"/>
        </w:trPr>
        <w:tc>
          <w:tcPr>
            <w:tcW w:w="1204" w:type="pct"/>
            <w:gridSpan w:val="2"/>
            <w:vMerge/>
            <w:shd w:val="clear" w:color="auto" w:fill="D9D9D9" w:themeFill="background1" w:themeFillShade="D9"/>
          </w:tcPr>
          <w:p w14:paraId="6464BE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07FE488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4131D54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2FD034B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618389ED"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0E4F387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10351DB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60C2E1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2F62547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6A4FD78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140C8F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40E3DE0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0A956C51" w14:textId="77777777" w:rsidTr="006F1740">
        <w:trPr>
          <w:trHeight w:val="288"/>
          <w:jc w:val="center"/>
        </w:trPr>
        <w:tc>
          <w:tcPr>
            <w:tcW w:w="944" w:type="pct"/>
            <w:vMerge w:val="restart"/>
            <w:vAlign w:val="center"/>
          </w:tcPr>
          <w:p w14:paraId="38DFDD5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7F3B20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A5343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75166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D19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ADF8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BFA83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48E3A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F69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A9D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F296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19282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C94F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9347844" w14:textId="77777777" w:rsidTr="006F1740">
        <w:trPr>
          <w:trHeight w:val="288"/>
          <w:jc w:val="center"/>
        </w:trPr>
        <w:tc>
          <w:tcPr>
            <w:tcW w:w="944" w:type="pct"/>
            <w:vMerge/>
            <w:vAlign w:val="center"/>
          </w:tcPr>
          <w:p w14:paraId="216915C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57743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015A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9B7F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1F7A6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4B407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98BF6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97E18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577FC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16C8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0213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4C5E6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71B3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5C4F8E" w14:textId="77777777" w:rsidTr="006F1740">
        <w:trPr>
          <w:trHeight w:val="288"/>
          <w:jc w:val="center"/>
        </w:trPr>
        <w:tc>
          <w:tcPr>
            <w:tcW w:w="944" w:type="pct"/>
            <w:vMerge w:val="restart"/>
            <w:vAlign w:val="center"/>
          </w:tcPr>
          <w:p w14:paraId="5CF68E4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79BE63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7EC1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0F6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254A9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4F45C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9A7E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ECDD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C0B2B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38A52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C8B73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CEB4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93EC0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6BFEF9A" w14:textId="77777777" w:rsidTr="006F1740">
        <w:trPr>
          <w:trHeight w:val="288"/>
          <w:jc w:val="center"/>
        </w:trPr>
        <w:tc>
          <w:tcPr>
            <w:tcW w:w="944" w:type="pct"/>
            <w:vMerge/>
            <w:vAlign w:val="center"/>
          </w:tcPr>
          <w:p w14:paraId="5B64D792"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6AEE5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EB42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176B2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1A0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591A3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4CD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D59C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7D5E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429B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A5C16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9E236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660B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754ED8" w14:textId="77777777" w:rsidTr="006F1740">
        <w:trPr>
          <w:trHeight w:val="330"/>
          <w:jc w:val="center"/>
        </w:trPr>
        <w:tc>
          <w:tcPr>
            <w:tcW w:w="944" w:type="pct"/>
            <w:vMerge w:val="restart"/>
            <w:vAlign w:val="center"/>
          </w:tcPr>
          <w:p w14:paraId="7C57B04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4B134D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E834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E9CDA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7D50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C822C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8E1B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674E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199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50D70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F9176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A7CC2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F408D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1F2A3D9" w14:textId="77777777" w:rsidTr="006F1740">
        <w:trPr>
          <w:trHeight w:val="288"/>
          <w:jc w:val="center"/>
        </w:trPr>
        <w:tc>
          <w:tcPr>
            <w:tcW w:w="944" w:type="pct"/>
            <w:vMerge/>
            <w:vAlign w:val="center"/>
          </w:tcPr>
          <w:p w14:paraId="715E773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5010E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35C35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385FC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631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6A9D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077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355FE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068C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7518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CF530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54B3F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2D50A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947C07" w14:textId="77777777" w:rsidTr="006F1740">
        <w:trPr>
          <w:trHeight w:val="546"/>
          <w:jc w:val="center"/>
        </w:trPr>
        <w:tc>
          <w:tcPr>
            <w:tcW w:w="944" w:type="pct"/>
            <w:vMerge w:val="restart"/>
            <w:vAlign w:val="center"/>
          </w:tcPr>
          <w:p w14:paraId="0484B27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71BE8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563C2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F353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DFD1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D7EDC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6DC84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DA59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7B6EA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56A6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A379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24497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C7A5E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40F55F" w14:textId="77777777" w:rsidTr="006F1740">
        <w:trPr>
          <w:trHeight w:val="288"/>
          <w:jc w:val="center"/>
        </w:trPr>
        <w:tc>
          <w:tcPr>
            <w:tcW w:w="944" w:type="pct"/>
            <w:vMerge/>
            <w:vAlign w:val="center"/>
          </w:tcPr>
          <w:p w14:paraId="1466D4F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803BE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2A0A6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82B6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3AFE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6499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0E5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AAA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59BD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AD7A6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E189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15C6C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1AD59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8ACCFBE" w14:textId="77777777" w:rsidTr="006F1740">
        <w:trPr>
          <w:trHeight w:val="288"/>
          <w:jc w:val="center"/>
        </w:trPr>
        <w:tc>
          <w:tcPr>
            <w:tcW w:w="944" w:type="pct"/>
            <w:vMerge w:val="restart"/>
            <w:vAlign w:val="center"/>
          </w:tcPr>
          <w:p w14:paraId="311201C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1ADACE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73534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F19C5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ACC4A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A6266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BFA4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AFE5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9E6D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8E92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2E52A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CAEC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7EE36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D6B448" w14:textId="77777777" w:rsidTr="006F1740">
        <w:trPr>
          <w:trHeight w:val="288"/>
          <w:jc w:val="center"/>
        </w:trPr>
        <w:tc>
          <w:tcPr>
            <w:tcW w:w="944" w:type="pct"/>
            <w:vMerge/>
            <w:vAlign w:val="center"/>
          </w:tcPr>
          <w:p w14:paraId="78AA9BA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422BB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3792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AFF8B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8A2BD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6488C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845E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F42F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BE63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20504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5980C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513BF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196CA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78BADF1" w14:textId="77777777" w:rsidTr="006F1740">
        <w:trPr>
          <w:trHeight w:val="288"/>
          <w:jc w:val="center"/>
        </w:trPr>
        <w:tc>
          <w:tcPr>
            <w:tcW w:w="944" w:type="pct"/>
            <w:vMerge w:val="restart"/>
            <w:vAlign w:val="center"/>
          </w:tcPr>
          <w:p w14:paraId="37CEEDC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18848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E45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4EF4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40AFB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46826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AA64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751B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A2C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A815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558EF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FE04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AB331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67677D7" w14:textId="77777777" w:rsidTr="006F1740">
        <w:trPr>
          <w:trHeight w:val="288"/>
          <w:jc w:val="center"/>
        </w:trPr>
        <w:tc>
          <w:tcPr>
            <w:tcW w:w="944" w:type="pct"/>
            <w:vMerge/>
            <w:vAlign w:val="center"/>
          </w:tcPr>
          <w:p w14:paraId="249CD02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EEABE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E96C1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8927C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6D026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A5A6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73AB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7FD4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18A9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2B2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004A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DA9D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7A74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37E01" w14:textId="77777777" w:rsidTr="006F1740">
        <w:trPr>
          <w:trHeight w:val="288"/>
          <w:jc w:val="center"/>
        </w:trPr>
        <w:tc>
          <w:tcPr>
            <w:tcW w:w="944" w:type="pct"/>
            <w:vMerge w:val="restart"/>
            <w:vAlign w:val="center"/>
          </w:tcPr>
          <w:p w14:paraId="39E06C3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71A35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3001D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6707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2AD0E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420B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65ECC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DF86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3483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36B29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11FE5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FB449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269F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3FA9A9" w14:textId="77777777" w:rsidTr="006F1740">
        <w:trPr>
          <w:trHeight w:val="288"/>
          <w:jc w:val="center"/>
        </w:trPr>
        <w:tc>
          <w:tcPr>
            <w:tcW w:w="944" w:type="pct"/>
            <w:vMerge/>
            <w:vAlign w:val="center"/>
          </w:tcPr>
          <w:p w14:paraId="1365BD4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411B7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62256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E6572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4E5EE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3F189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42C50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32A19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2D7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91CF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CCC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EF8D8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B8F5F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39C28D" w14:textId="77777777" w:rsidTr="006F1740">
        <w:trPr>
          <w:trHeight w:val="288"/>
          <w:jc w:val="center"/>
        </w:trPr>
        <w:tc>
          <w:tcPr>
            <w:tcW w:w="944" w:type="pct"/>
            <w:vMerge w:val="restart"/>
            <w:vAlign w:val="center"/>
          </w:tcPr>
          <w:p w14:paraId="235C63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2A66E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928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D4418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8728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DC4D6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36F30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928A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FCB05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AAE8C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547F7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4F396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FE87E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1B2D8" w14:textId="77777777" w:rsidTr="006F1740">
        <w:trPr>
          <w:trHeight w:val="288"/>
          <w:jc w:val="center"/>
        </w:trPr>
        <w:tc>
          <w:tcPr>
            <w:tcW w:w="944" w:type="pct"/>
            <w:vMerge/>
            <w:vAlign w:val="center"/>
          </w:tcPr>
          <w:p w14:paraId="13E943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6C80E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3DB9F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B70FE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DA93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460D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CC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87B5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F45F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9AEA4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BFAEF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4BA00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EB632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FC2643" w14:textId="77777777" w:rsidTr="006F1740">
        <w:trPr>
          <w:trHeight w:val="288"/>
          <w:jc w:val="center"/>
        </w:trPr>
        <w:tc>
          <w:tcPr>
            <w:tcW w:w="944" w:type="pct"/>
            <w:vMerge w:val="restart"/>
            <w:vAlign w:val="center"/>
          </w:tcPr>
          <w:p w14:paraId="57F6C64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3121B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4D2D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586D3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05636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366F7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E166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D3EDD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FCF8A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7FCE9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3C95F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5FD713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590904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73D227E" w14:textId="77777777" w:rsidTr="006F1740">
        <w:trPr>
          <w:trHeight w:val="288"/>
          <w:jc w:val="center"/>
        </w:trPr>
        <w:tc>
          <w:tcPr>
            <w:tcW w:w="944" w:type="pct"/>
            <w:vMerge/>
            <w:vAlign w:val="center"/>
          </w:tcPr>
          <w:p w14:paraId="6954AF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70DFC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391E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083A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6F29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53745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2862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FFEE7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10328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1278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638D0F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35A04E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61EC74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F612221"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1C67041D"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371581E3"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2E87E8BB" w14:textId="77777777" w:rsidR="00E830AF" w:rsidRPr="00F1602E" w:rsidRDefault="00E830AF" w:rsidP="004A6117">
      <w:pPr>
        <w:spacing w:after="0" w:line="240" w:lineRule="auto"/>
        <w:contextualSpacing/>
        <w:rPr>
          <w:rFonts w:ascii="Arial" w:eastAsia="Times New Roman" w:hAnsi="Arial" w:cs="Arial"/>
          <w:color w:val="000000" w:themeColor="text1"/>
          <w:sz w:val="20"/>
          <w:szCs w:val="20"/>
          <w:lang w:val="en-ZA"/>
        </w:rPr>
        <w:sectPr w:rsidR="00E830AF" w:rsidRPr="00F1602E" w:rsidSect="006F1740">
          <w:pgSz w:w="11906" w:h="16838"/>
          <w:pgMar w:top="720" w:right="720" w:bottom="720" w:left="720" w:header="284" w:footer="0" w:gutter="0"/>
          <w:cols w:space="708"/>
          <w:docGrid w:linePitch="360"/>
        </w:sectPr>
      </w:pPr>
    </w:p>
    <w:p w14:paraId="75B5FF12"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4CA260AB" w14:textId="77777777" w:rsidTr="006F1740">
        <w:tc>
          <w:tcPr>
            <w:tcW w:w="5000" w:type="pct"/>
            <w:shd w:val="clear" w:color="auto" w:fill="BFBFBF"/>
          </w:tcPr>
          <w:p w14:paraId="620749A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2</w:t>
            </w:r>
          </w:p>
        </w:tc>
      </w:tr>
      <w:tr w:rsidR="00C82B41" w:rsidRPr="00F1602E" w14:paraId="0B3378B5" w14:textId="77777777" w:rsidTr="006F1740">
        <w:trPr>
          <w:trHeight w:val="484"/>
        </w:trPr>
        <w:tc>
          <w:tcPr>
            <w:tcW w:w="5000" w:type="pct"/>
          </w:tcPr>
          <w:p w14:paraId="0C634C6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5876BB72" w14:textId="7F2B1ADA"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5E01EED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50AA74B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364D97A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59C0D550"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7</w:t>
      </w:r>
      <w:r w:rsidR="00C82B41"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w:t>
      </w:r>
    </w:p>
    <w:p w14:paraId="55C4358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35D328DD" w14:textId="77777777" w:rsidTr="006F1740">
        <w:trPr>
          <w:cantSplit/>
          <w:trHeight w:val="163"/>
          <w:jc w:val="center"/>
        </w:trPr>
        <w:tc>
          <w:tcPr>
            <w:tcW w:w="1204" w:type="pct"/>
            <w:gridSpan w:val="2"/>
            <w:vMerge w:val="restart"/>
            <w:shd w:val="clear" w:color="auto" w:fill="D9D9D9" w:themeFill="background1" w:themeFillShade="D9"/>
            <w:vAlign w:val="center"/>
          </w:tcPr>
          <w:p w14:paraId="63456EB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79B5BFB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4C89C4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5C48F77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764AFCD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5EDB1A63" w14:textId="77777777" w:rsidTr="006F1740">
        <w:trPr>
          <w:cantSplit/>
          <w:trHeight w:val="495"/>
          <w:jc w:val="center"/>
        </w:trPr>
        <w:tc>
          <w:tcPr>
            <w:tcW w:w="1204" w:type="pct"/>
            <w:gridSpan w:val="2"/>
            <w:vMerge/>
            <w:shd w:val="clear" w:color="auto" w:fill="D9D9D9" w:themeFill="background1" w:themeFillShade="D9"/>
          </w:tcPr>
          <w:p w14:paraId="00D36E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4A51FB0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4618A32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3A37B90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06C3162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05363F6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0D2BD6D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65DEEB2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33F0DFB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3AC4069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0D3D99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0F41801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9FB2175" w14:textId="77777777" w:rsidTr="006F1740">
        <w:trPr>
          <w:trHeight w:val="288"/>
          <w:jc w:val="center"/>
        </w:trPr>
        <w:tc>
          <w:tcPr>
            <w:tcW w:w="944" w:type="pct"/>
            <w:vMerge w:val="restart"/>
            <w:vAlign w:val="center"/>
          </w:tcPr>
          <w:p w14:paraId="16903EB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36C33B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AD1D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F41C2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8DE86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BD92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3A44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772A1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3B4D7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BBA9B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0FF15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4F21C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73291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C0B9620" w14:textId="77777777" w:rsidTr="006F1740">
        <w:trPr>
          <w:trHeight w:val="288"/>
          <w:jc w:val="center"/>
        </w:trPr>
        <w:tc>
          <w:tcPr>
            <w:tcW w:w="944" w:type="pct"/>
            <w:vMerge/>
            <w:vAlign w:val="center"/>
          </w:tcPr>
          <w:p w14:paraId="323F843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9BFC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CF8C3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E5F65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CD7C7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D054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E7A66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C43D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B894C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3E0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EEC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CFB2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9A28D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C6A678" w14:textId="77777777" w:rsidTr="006F1740">
        <w:trPr>
          <w:trHeight w:val="288"/>
          <w:jc w:val="center"/>
        </w:trPr>
        <w:tc>
          <w:tcPr>
            <w:tcW w:w="944" w:type="pct"/>
            <w:vMerge w:val="restart"/>
            <w:vAlign w:val="center"/>
          </w:tcPr>
          <w:p w14:paraId="638B439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70AD86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C0AB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1914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E1FC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5042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6BD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55245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5117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FC55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878B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A11F9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E9BD1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43D85E6" w14:textId="77777777" w:rsidTr="006F1740">
        <w:trPr>
          <w:trHeight w:val="288"/>
          <w:jc w:val="center"/>
        </w:trPr>
        <w:tc>
          <w:tcPr>
            <w:tcW w:w="944" w:type="pct"/>
            <w:vMerge/>
            <w:vAlign w:val="center"/>
          </w:tcPr>
          <w:p w14:paraId="41ED294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25560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07395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D3B14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E9184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F85A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C33A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9A06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F8B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EFD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4164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6DB86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EB5E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FB7D58" w14:textId="77777777" w:rsidTr="006F1740">
        <w:trPr>
          <w:trHeight w:val="330"/>
          <w:jc w:val="center"/>
        </w:trPr>
        <w:tc>
          <w:tcPr>
            <w:tcW w:w="944" w:type="pct"/>
            <w:vMerge w:val="restart"/>
            <w:vAlign w:val="center"/>
          </w:tcPr>
          <w:p w14:paraId="474674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74FFFC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B948B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CBA24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C1C9C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0BCA8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88F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17235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56A0E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B0F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1063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736D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D05E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10EB23" w14:textId="77777777" w:rsidTr="006F1740">
        <w:trPr>
          <w:trHeight w:val="288"/>
          <w:jc w:val="center"/>
        </w:trPr>
        <w:tc>
          <w:tcPr>
            <w:tcW w:w="944" w:type="pct"/>
            <w:vMerge/>
            <w:vAlign w:val="center"/>
          </w:tcPr>
          <w:p w14:paraId="2C04869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4AC1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A23B7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744E7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9656C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2F141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C7B9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C65CD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879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C452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44CA8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BE973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60DF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4D6304" w14:textId="77777777" w:rsidTr="006F1740">
        <w:trPr>
          <w:trHeight w:val="546"/>
          <w:jc w:val="center"/>
        </w:trPr>
        <w:tc>
          <w:tcPr>
            <w:tcW w:w="944" w:type="pct"/>
            <w:vMerge w:val="restart"/>
            <w:vAlign w:val="center"/>
          </w:tcPr>
          <w:p w14:paraId="7E19525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2C77B4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755AD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CF8A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AFD57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40457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93BF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2CA3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B9A1D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268E1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C9552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77B7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6605F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35AEA31" w14:textId="77777777" w:rsidTr="006F1740">
        <w:trPr>
          <w:trHeight w:val="288"/>
          <w:jc w:val="center"/>
        </w:trPr>
        <w:tc>
          <w:tcPr>
            <w:tcW w:w="944" w:type="pct"/>
            <w:vMerge/>
            <w:vAlign w:val="center"/>
          </w:tcPr>
          <w:p w14:paraId="75DC48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1ED06B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CB900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04FDB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29492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8CB5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C962A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FB4F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1E0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729C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0F87A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78A78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6479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E155172" w14:textId="77777777" w:rsidTr="006F1740">
        <w:trPr>
          <w:trHeight w:val="288"/>
          <w:jc w:val="center"/>
        </w:trPr>
        <w:tc>
          <w:tcPr>
            <w:tcW w:w="944" w:type="pct"/>
            <w:vMerge w:val="restart"/>
            <w:vAlign w:val="center"/>
          </w:tcPr>
          <w:p w14:paraId="21D7195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53F3F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1BCFD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A4366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6C529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4C57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68CDD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508E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2998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78A90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9E51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56DF7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6C42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67148E" w14:textId="77777777" w:rsidTr="006F1740">
        <w:trPr>
          <w:trHeight w:val="288"/>
          <w:jc w:val="center"/>
        </w:trPr>
        <w:tc>
          <w:tcPr>
            <w:tcW w:w="944" w:type="pct"/>
            <w:vMerge/>
            <w:vAlign w:val="center"/>
          </w:tcPr>
          <w:p w14:paraId="72E2610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1B1F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2C47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5589D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3A55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848D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65E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D266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39FD7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61E30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F448D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3F49E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A77F1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EE22326" w14:textId="77777777" w:rsidTr="006F1740">
        <w:trPr>
          <w:trHeight w:val="288"/>
          <w:jc w:val="center"/>
        </w:trPr>
        <w:tc>
          <w:tcPr>
            <w:tcW w:w="944" w:type="pct"/>
            <w:vMerge w:val="restart"/>
            <w:vAlign w:val="center"/>
          </w:tcPr>
          <w:p w14:paraId="5B8C521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313639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84DF0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1168A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C8EA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ED8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1A8D8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574D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F2FEE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CCF80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F77A7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C734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EB41D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6B33D8A" w14:textId="77777777" w:rsidTr="006F1740">
        <w:trPr>
          <w:trHeight w:val="288"/>
          <w:jc w:val="center"/>
        </w:trPr>
        <w:tc>
          <w:tcPr>
            <w:tcW w:w="944" w:type="pct"/>
            <w:vMerge/>
            <w:vAlign w:val="center"/>
          </w:tcPr>
          <w:p w14:paraId="546B4B5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335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842AC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0E9C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3B7B1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91624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1958C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2E5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97C5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2335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BCD41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C444D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35B7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6ABE96" w14:textId="77777777" w:rsidTr="006F1740">
        <w:trPr>
          <w:trHeight w:val="288"/>
          <w:jc w:val="center"/>
        </w:trPr>
        <w:tc>
          <w:tcPr>
            <w:tcW w:w="944" w:type="pct"/>
            <w:vMerge w:val="restart"/>
            <w:vAlign w:val="center"/>
          </w:tcPr>
          <w:p w14:paraId="054CCA8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6E0246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84562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D10D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7099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6549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6B435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7A8E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B3C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E0874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5712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0A1AF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5C8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8F8312" w14:textId="77777777" w:rsidTr="006F1740">
        <w:trPr>
          <w:trHeight w:val="288"/>
          <w:jc w:val="center"/>
        </w:trPr>
        <w:tc>
          <w:tcPr>
            <w:tcW w:w="944" w:type="pct"/>
            <w:vMerge/>
            <w:vAlign w:val="center"/>
          </w:tcPr>
          <w:p w14:paraId="7C1E661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353F8C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1F42B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F367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77EB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4955A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0B57A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178B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B404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C76D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59385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7665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D7848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674CC" w14:textId="77777777" w:rsidTr="006F1740">
        <w:trPr>
          <w:trHeight w:val="288"/>
          <w:jc w:val="center"/>
        </w:trPr>
        <w:tc>
          <w:tcPr>
            <w:tcW w:w="944" w:type="pct"/>
            <w:vMerge w:val="restart"/>
            <w:vAlign w:val="center"/>
          </w:tcPr>
          <w:p w14:paraId="1EA44C5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20126B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DA633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C081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CDD6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4BDC7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F9E2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E33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440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DD35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A5512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CA200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E0CF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B84B71" w14:textId="77777777" w:rsidTr="006F1740">
        <w:trPr>
          <w:trHeight w:val="288"/>
          <w:jc w:val="center"/>
        </w:trPr>
        <w:tc>
          <w:tcPr>
            <w:tcW w:w="944" w:type="pct"/>
            <w:vMerge/>
            <w:vAlign w:val="center"/>
          </w:tcPr>
          <w:p w14:paraId="0B3BA4E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A330A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32FC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B8D9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2AB28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B39DA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58AB2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E41B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0BA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0C48B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F265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D136B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D088A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B0F62B" w14:textId="77777777" w:rsidTr="006F1740">
        <w:trPr>
          <w:trHeight w:val="288"/>
          <w:jc w:val="center"/>
        </w:trPr>
        <w:tc>
          <w:tcPr>
            <w:tcW w:w="944" w:type="pct"/>
            <w:vMerge w:val="restart"/>
            <w:vAlign w:val="center"/>
          </w:tcPr>
          <w:p w14:paraId="7833109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5A0FF8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1BD0E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3CDC9A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618E6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344CA4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B54C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F761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F50BB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7424F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15FCC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1D79FF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6C411A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A85589A" w14:textId="77777777" w:rsidTr="006F1740">
        <w:trPr>
          <w:trHeight w:val="288"/>
          <w:jc w:val="center"/>
        </w:trPr>
        <w:tc>
          <w:tcPr>
            <w:tcW w:w="944" w:type="pct"/>
            <w:vMerge/>
            <w:vAlign w:val="center"/>
          </w:tcPr>
          <w:p w14:paraId="57E08D96"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5CA49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10DD9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B522F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1AF42C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246646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29D1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028A0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1A54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D3CF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75EF3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748A45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77AB1D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A4FBA9"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1C577C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3D04A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FC9BEBE" w14:textId="77777777" w:rsidR="00E830AF" w:rsidRPr="00F1602E" w:rsidRDefault="00E830AF" w:rsidP="004A6117">
      <w:pPr>
        <w:spacing w:after="0" w:line="240" w:lineRule="auto"/>
        <w:rPr>
          <w:rFonts w:ascii="Arial" w:eastAsia="Times New Roman" w:hAnsi="Arial" w:cs="Arial"/>
          <w:b/>
          <w:color w:val="000000" w:themeColor="text1"/>
          <w:sz w:val="20"/>
          <w:szCs w:val="20"/>
        </w:rPr>
        <w:sectPr w:rsidR="00E830AF" w:rsidRPr="00F1602E" w:rsidSect="006F1740">
          <w:pgSz w:w="11906" w:h="16838"/>
          <w:pgMar w:top="720" w:right="720" w:bottom="720" w:left="720" w:header="284" w:footer="0" w:gutter="0"/>
          <w:cols w:space="708"/>
          <w:docGrid w:linePitch="360"/>
        </w:sectPr>
      </w:pPr>
    </w:p>
    <w:p w14:paraId="4DC98A6B" w14:textId="77777777" w:rsidR="00C82B41" w:rsidRPr="00F1602E" w:rsidRDefault="00C82B41" w:rsidP="004A6117">
      <w:pPr>
        <w:spacing w:after="0" w:line="240" w:lineRule="auto"/>
        <w:rPr>
          <w:rFonts w:ascii="Arial" w:eastAsia="Times New Roman" w:hAnsi="Arial" w:cs="Arial"/>
          <w:bCs/>
          <w:color w:val="000000" w:themeColor="text1"/>
        </w:rPr>
      </w:pPr>
    </w:p>
    <w:p w14:paraId="47CFFD1B" w14:textId="77777777" w:rsidR="00C82B41" w:rsidRPr="00F1602E" w:rsidRDefault="0020334C"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8</w:t>
      </w:r>
      <w:r w:rsidR="00C82B41"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112DC8E2" w14:textId="77777777" w:rsidR="00716440" w:rsidRPr="00F1602E" w:rsidRDefault="00716440" w:rsidP="004A6117">
      <w:pPr>
        <w:spacing w:after="0" w:line="240" w:lineRule="auto"/>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30334A91" w14:textId="77777777" w:rsidTr="006F1740">
        <w:trPr>
          <w:cantSplit/>
          <w:trHeight w:val="163"/>
          <w:jc w:val="center"/>
        </w:trPr>
        <w:tc>
          <w:tcPr>
            <w:tcW w:w="1204" w:type="pct"/>
            <w:gridSpan w:val="2"/>
            <w:vMerge w:val="restart"/>
            <w:shd w:val="clear" w:color="auto" w:fill="D9D9D9" w:themeFill="background1" w:themeFillShade="D9"/>
            <w:vAlign w:val="center"/>
          </w:tcPr>
          <w:p w14:paraId="248031F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650881A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1261D53B"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4E3E06C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3C980C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1420ED60" w14:textId="77777777" w:rsidTr="006F1740">
        <w:trPr>
          <w:cantSplit/>
          <w:trHeight w:val="495"/>
          <w:jc w:val="center"/>
        </w:trPr>
        <w:tc>
          <w:tcPr>
            <w:tcW w:w="1204" w:type="pct"/>
            <w:gridSpan w:val="2"/>
            <w:vMerge/>
            <w:shd w:val="clear" w:color="auto" w:fill="D9D9D9" w:themeFill="background1" w:themeFillShade="D9"/>
          </w:tcPr>
          <w:p w14:paraId="3AC057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7FFAAC6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4EB44B2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75B2D98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694FCDC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3596654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65B7EC5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5BF1E0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6950B2D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57E971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31AD056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55B4CCC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32BA2C63" w14:textId="77777777" w:rsidTr="006F1740">
        <w:trPr>
          <w:trHeight w:val="288"/>
          <w:jc w:val="center"/>
        </w:trPr>
        <w:tc>
          <w:tcPr>
            <w:tcW w:w="944" w:type="pct"/>
            <w:vMerge w:val="restart"/>
            <w:vAlign w:val="center"/>
          </w:tcPr>
          <w:p w14:paraId="4E3F31B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69645D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A5969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31F7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A5218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A9540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D1CC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DB17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BA235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8ED72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85B44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070E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5D7CC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C4D2A5" w14:textId="77777777" w:rsidTr="006F1740">
        <w:trPr>
          <w:trHeight w:val="288"/>
          <w:jc w:val="center"/>
        </w:trPr>
        <w:tc>
          <w:tcPr>
            <w:tcW w:w="944" w:type="pct"/>
            <w:vMerge/>
            <w:vAlign w:val="center"/>
          </w:tcPr>
          <w:p w14:paraId="2B45AC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AFC6E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1181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3D3F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5FEB4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7702A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52271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5B25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B3EA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3DA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870F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0B793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DA338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6779F09" w14:textId="77777777" w:rsidTr="006F1740">
        <w:trPr>
          <w:trHeight w:val="288"/>
          <w:jc w:val="center"/>
        </w:trPr>
        <w:tc>
          <w:tcPr>
            <w:tcW w:w="944" w:type="pct"/>
            <w:vMerge w:val="restart"/>
            <w:vAlign w:val="center"/>
          </w:tcPr>
          <w:p w14:paraId="0ED20D7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2B5A4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0824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1407B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1C935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F243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5FD5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9E89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FD0B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8BC3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8ED34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F099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F01E3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D9122A" w14:textId="77777777" w:rsidTr="006F1740">
        <w:trPr>
          <w:trHeight w:val="288"/>
          <w:jc w:val="center"/>
        </w:trPr>
        <w:tc>
          <w:tcPr>
            <w:tcW w:w="944" w:type="pct"/>
            <w:vMerge/>
            <w:vAlign w:val="center"/>
          </w:tcPr>
          <w:p w14:paraId="761CEA1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E4E7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32646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E6B89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E84B8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49F2C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97367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4373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BF0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D56A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162F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D417F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4C872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FD6D098" w14:textId="77777777" w:rsidTr="006F1740">
        <w:trPr>
          <w:trHeight w:val="330"/>
          <w:jc w:val="center"/>
        </w:trPr>
        <w:tc>
          <w:tcPr>
            <w:tcW w:w="944" w:type="pct"/>
            <w:vMerge w:val="restart"/>
            <w:vAlign w:val="center"/>
          </w:tcPr>
          <w:p w14:paraId="5A9A92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76FAB4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AF5B7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F9E72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C9738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04C3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60F97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35EE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3054B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317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D422B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E85E9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24C2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F6CB04" w14:textId="77777777" w:rsidTr="006F1740">
        <w:trPr>
          <w:trHeight w:val="288"/>
          <w:jc w:val="center"/>
        </w:trPr>
        <w:tc>
          <w:tcPr>
            <w:tcW w:w="944" w:type="pct"/>
            <w:vMerge/>
            <w:vAlign w:val="center"/>
          </w:tcPr>
          <w:p w14:paraId="0F0D0D9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2D03B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97F7E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B1FB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B088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24BE1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16F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B8F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66B8D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7325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265F4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C59FA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2E5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1D3CDDE" w14:textId="77777777" w:rsidTr="006F1740">
        <w:trPr>
          <w:trHeight w:val="546"/>
          <w:jc w:val="center"/>
        </w:trPr>
        <w:tc>
          <w:tcPr>
            <w:tcW w:w="944" w:type="pct"/>
            <w:vMerge w:val="restart"/>
            <w:vAlign w:val="center"/>
          </w:tcPr>
          <w:p w14:paraId="28D73D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646EC4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88385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8B15E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782F1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5691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C3B39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71A25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122D0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F9F1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5896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3C551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3C403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0AEC74C" w14:textId="77777777" w:rsidTr="006F1740">
        <w:trPr>
          <w:trHeight w:val="288"/>
          <w:jc w:val="center"/>
        </w:trPr>
        <w:tc>
          <w:tcPr>
            <w:tcW w:w="944" w:type="pct"/>
            <w:vMerge/>
            <w:vAlign w:val="center"/>
          </w:tcPr>
          <w:p w14:paraId="458DAAB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6DC26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6CB14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7EE5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E787C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F502A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824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8CA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4E69D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471B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8E746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B7754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BFF6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AED86D" w14:textId="77777777" w:rsidTr="006F1740">
        <w:trPr>
          <w:trHeight w:val="288"/>
          <w:jc w:val="center"/>
        </w:trPr>
        <w:tc>
          <w:tcPr>
            <w:tcW w:w="944" w:type="pct"/>
            <w:vMerge w:val="restart"/>
            <w:vAlign w:val="center"/>
          </w:tcPr>
          <w:p w14:paraId="2C20AB5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7C5AF9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91657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91CBC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E74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544E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0B4A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CED4D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6B5C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A6EC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9D5DE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CCF4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81C0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109E17" w14:textId="77777777" w:rsidTr="006F1740">
        <w:trPr>
          <w:trHeight w:val="288"/>
          <w:jc w:val="center"/>
        </w:trPr>
        <w:tc>
          <w:tcPr>
            <w:tcW w:w="944" w:type="pct"/>
            <w:vMerge/>
            <w:vAlign w:val="center"/>
          </w:tcPr>
          <w:p w14:paraId="2FB1B6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FAD4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63B0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1175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7C37B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1683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688C0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75DE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323F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ACC5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112F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F7C63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20D7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D647B0" w14:textId="77777777" w:rsidTr="006F1740">
        <w:trPr>
          <w:trHeight w:val="288"/>
          <w:jc w:val="center"/>
        </w:trPr>
        <w:tc>
          <w:tcPr>
            <w:tcW w:w="944" w:type="pct"/>
            <w:vMerge w:val="restart"/>
            <w:vAlign w:val="center"/>
          </w:tcPr>
          <w:p w14:paraId="5A8DAFD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08A0DD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E6B8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F2110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27AD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D008B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E8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A748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DA432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F2444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D5F1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2FE7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65967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E642F" w14:textId="77777777" w:rsidTr="006F1740">
        <w:trPr>
          <w:trHeight w:val="288"/>
          <w:jc w:val="center"/>
        </w:trPr>
        <w:tc>
          <w:tcPr>
            <w:tcW w:w="944" w:type="pct"/>
            <w:vMerge/>
            <w:vAlign w:val="center"/>
          </w:tcPr>
          <w:p w14:paraId="6D88F79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A8F2E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2006B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296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07609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B44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076C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72C9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5BC1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F20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14010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1B961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FE1D6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C61095" w14:textId="77777777" w:rsidTr="006F1740">
        <w:trPr>
          <w:trHeight w:val="288"/>
          <w:jc w:val="center"/>
        </w:trPr>
        <w:tc>
          <w:tcPr>
            <w:tcW w:w="944" w:type="pct"/>
            <w:vMerge w:val="restart"/>
            <w:vAlign w:val="center"/>
          </w:tcPr>
          <w:p w14:paraId="358649B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7BC61D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A6EA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1E7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2CE3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D3A52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179A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399FD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952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6532A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F9B55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52DC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75B11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DA4E23F" w14:textId="77777777" w:rsidTr="006F1740">
        <w:trPr>
          <w:trHeight w:val="288"/>
          <w:jc w:val="center"/>
        </w:trPr>
        <w:tc>
          <w:tcPr>
            <w:tcW w:w="944" w:type="pct"/>
            <w:vMerge/>
            <w:vAlign w:val="center"/>
          </w:tcPr>
          <w:p w14:paraId="1876DF5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236239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A4ADF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565C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DB05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1364F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8216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8941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8F3A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C397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B872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C43C5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F05D4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944551" w14:textId="77777777" w:rsidTr="006F1740">
        <w:trPr>
          <w:trHeight w:val="288"/>
          <w:jc w:val="center"/>
        </w:trPr>
        <w:tc>
          <w:tcPr>
            <w:tcW w:w="944" w:type="pct"/>
            <w:vMerge w:val="restart"/>
            <w:vAlign w:val="center"/>
          </w:tcPr>
          <w:p w14:paraId="5988578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5E931C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CA62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D5F5F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EE14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4B7CD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59E3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74B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927E4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8000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B95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72C2E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4F58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970720" w14:textId="77777777" w:rsidTr="006F1740">
        <w:trPr>
          <w:trHeight w:val="288"/>
          <w:jc w:val="center"/>
        </w:trPr>
        <w:tc>
          <w:tcPr>
            <w:tcW w:w="944" w:type="pct"/>
            <w:vMerge/>
            <w:vAlign w:val="center"/>
          </w:tcPr>
          <w:p w14:paraId="48343EF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176084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CC3B1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A6CB0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6C076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088B2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7303E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CA7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2051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8C601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F3B1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99017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7D7C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5DD39C" w14:textId="77777777" w:rsidTr="006F1740">
        <w:trPr>
          <w:trHeight w:val="288"/>
          <w:jc w:val="center"/>
        </w:trPr>
        <w:tc>
          <w:tcPr>
            <w:tcW w:w="944" w:type="pct"/>
            <w:vMerge w:val="restart"/>
            <w:vAlign w:val="center"/>
          </w:tcPr>
          <w:p w14:paraId="4BF930B0"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31CDB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BDFB2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0FE21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F874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33B9F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19AB4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707C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062C2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7CE67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64753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01071E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092C3E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891D5A7" w14:textId="77777777" w:rsidTr="006F1740">
        <w:trPr>
          <w:trHeight w:val="288"/>
          <w:jc w:val="center"/>
        </w:trPr>
        <w:tc>
          <w:tcPr>
            <w:tcW w:w="944" w:type="pct"/>
            <w:vMerge/>
            <w:vAlign w:val="center"/>
          </w:tcPr>
          <w:p w14:paraId="078BADED"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149C19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3839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A0B83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16C8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20BD15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0E7D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929A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DEE4F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A74F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74F50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77D2BC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6A9531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DBE50B9" w14:textId="77777777" w:rsidR="0034131C" w:rsidRPr="00F1602E" w:rsidRDefault="0034131C" w:rsidP="004A6117">
      <w:pPr>
        <w:spacing w:after="0" w:line="240" w:lineRule="auto"/>
        <w:rPr>
          <w:rFonts w:ascii="Arial" w:eastAsia="Times New Roman" w:hAnsi="Arial" w:cs="Arial"/>
          <w:b/>
          <w:color w:val="000000" w:themeColor="text1"/>
        </w:rPr>
      </w:pPr>
    </w:p>
    <w:p w14:paraId="726CAD7D" w14:textId="77777777" w:rsidR="00883215" w:rsidRDefault="00883215" w:rsidP="004A6117">
      <w:pPr>
        <w:spacing w:after="0" w:line="240" w:lineRule="auto"/>
        <w:contextualSpacing/>
        <w:rPr>
          <w:rFonts w:ascii="Arial" w:eastAsia="Times New Roman" w:hAnsi="Arial" w:cs="Arial"/>
          <w:color w:val="000000" w:themeColor="text1"/>
          <w:sz w:val="20"/>
          <w:szCs w:val="20"/>
        </w:rPr>
        <w:sectPr w:rsidR="00883215" w:rsidSect="006F1740">
          <w:pgSz w:w="11906" w:h="16838"/>
          <w:pgMar w:top="720" w:right="720" w:bottom="720" w:left="720" w:header="284" w:footer="0" w:gutter="0"/>
          <w:cols w:space="708"/>
          <w:docGrid w:linePitch="360"/>
        </w:sectPr>
      </w:pPr>
    </w:p>
    <w:p w14:paraId="0C94115C"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438E7C82" w14:textId="77777777" w:rsidTr="006F1740">
        <w:tc>
          <w:tcPr>
            <w:tcW w:w="5000" w:type="pct"/>
            <w:shd w:val="clear" w:color="auto" w:fill="BFBFBF"/>
          </w:tcPr>
          <w:p w14:paraId="276AB42A"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3</w:t>
            </w:r>
          </w:p>
        </w:tc>
      </w:tr>
      <w:tr w:rsidR="00883215" w:rsidRPr="00F1602E" w14:paraId="4EEDF51E" w14:textId="77777777" w:rsidTr="006F1740">
        <w:trPr>
          <w:trHeight w:val="484"/>
        </w:trPr>
        <w:tc>
          <w:tcPr>
            <w:tcW w:w="5000" w:type="pct"/>
          </w:tcPr>
          <w:p w14:paraId="4C4B6B7B"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046728E0" w14:textId="0C6B368A"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0497CF07"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19E154DF"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481A1BC"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2C26A860"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9</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6216471C"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883215" w:rsidRPr="00F1602E" w14:paraId="417F730F" w14:textId="77777777" w:rsidTr="006F1740">
        <w:trPr>
          <w:cantSplit/>
          <w:trHeight w:val="163"/>
          <w:jc w:val="center"/>
        </w:trPr>
        <w:tc>
          <w:tcPr>
            <w:tcW w:w="1204" w:type="pct"/>
            <w:gridSpan w:val="2"/>
            <w:vMerge w:val="restart"/>
            <w:shd w:val="clear" w:color="auto" w:fill="D9D9D9" w:themeFill="background1" w:themeFillShade="D9"/>
            <w:vAlign w:val="center"/>
          </w:tcPr>
          <w:p w14:paraId="0BB2EE0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6A61D80E"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46AA91AA"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18A2F4E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3E9A536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1D80C335" w14:textId="77777777" w:rsidTr="006F1740">
        <w:trPr>
          <w:cantSplit/>
          <w:trHeight w:val="495"/>
          <w:jc w:val="center"/>
        </w:trPr>
        <w:tc>
          <w:tcPr>
            <w:tcW w:w="1204" w:type="pct"/>
            <w:gridSpan w:val="2"/>
            <w:vMerge/>
            <w:shd w:val="clear" w:color="auto" w:fill="D9D9D9" w:themeFill="background1" w:themeFillShade="D9"/>
          </w:tcPr>
          <w:p w14:paraId="516DE6F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00421D0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0361194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3F124F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3C711F53"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5ACB916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4E96565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787A2DD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023DE88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1C0E3EE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69904F8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6046F70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1C8BA494" w14:textId="77777777" w:rsidTr="006F1740">
        <w:trPr>
          <w:trHeight w:val="288"/>
          <w:jc w:val="center"/>
        </w:trPr>
        <w:tc>
          <w:tcPr>
            <w:tcW w:w="944" w:type="pct"/>
            <w:vMerge w:val="restart"/>
            <w:vAlign w:val="center"/>
          </w:tcPr>
          <w:p w14:paraId="6FCD8A0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3B358D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091C2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2EE74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105A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12710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2AF42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924F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1290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34102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011D9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7D7DE3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F73E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3747604" w14:textId="77777777" w:rsidTr="006F1740">
        <w:trPr>
          <w:trHeight w:val="288"/>
          <w:jc w:val="center"/>
        </w:trPr>
        <w:tc>
          <w:tcPr>
            <w:tcW w:w="944" w:type="pct"/>
            <w:vMerge/>
            <w:vAlign w:val="center"/>
          </w:tcPr>
          <w:p w14:paraId="3435753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1DF9D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A9E6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8EAF5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E50F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68C5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23B41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6516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CA6EE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07E3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8A16A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38C8BA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1D56A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A5F4904" w14:textId="77777777" w:rsidTr="006F1740">
        <w:trPr>
          <w:trHeight w:val="288"/>
          <w:jc w:val="center"/>
        </w:trPr>
        <w:tc>
          <w:tcPr>
            <w:tcW w:w="944" w:type="pct"/>
            <w:vMerge w:val="restart"/>
            <w:vAlign w:val="center"/>
          </w:tcPr>
          <w:p w14:paraId="05E068D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0D221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F4BA1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37CC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55403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3281B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4BF6C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EBFB7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FBB7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C8E1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F7B7F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FE40B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AA300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3B6AE8E" w14:textId="77777777" w:rsidTr="006F1740">
        <w:trPr>
          <w:trHeight w:val="288"/>
          <w:jc w:val="center"/>
        </w:trPr>
        <w:tc>
          <w:tcPr>
            <w:tcW w:w="944" w:type="pct"/>
            <w:vMerge/>
            <w:vAlign w:val="center"/>
          </w:tcPr>
          <w:p w14:paraId="648104C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4A231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D4AF2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F45FEE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B51AF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7C88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3A891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4DD7E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0531B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5F7C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D3F62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3B763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D6481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39B19F1" w14:textId="77777777" w:rsidTr="006F1740">
        <w:trPr>
          <w:trHeight w:val="330"/>
          <w:jc w:val="center"/>
        </w:trPr>
        <w:tc>
          <w:tcPr>
            <w:tcW w:w="944" w:type="pct"/>
            <w:vMerge w:val="restart"/>
            <w:vAlign w:val="center"/>
          </w:tcPr>
          <w:p w14:paraId="32533C3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3E3A51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E4A84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BBC5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9A26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8CD11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E33A9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06C9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63DF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C7CCC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AB768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92C8E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D7243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D18593" w14:textId="77777777" w:rsidTr="006F1740">
        <w:trPr>
          <w:trHeight w:val="288"/>
          <w:jc w:val="center"/>
        </w:trPr>
        <w:tc>
          <w:tcPr>
            <w:tcW w:w="944" w:type="pct"/>
            <w:vMerge/>
            <w:vAlign w:val="center"/>
          </w:tcPr>
          <w:p w14:paraId="603F011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C191D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A8EA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D7F4B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7705F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D073A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96186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7E90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838A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5454C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E44AB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B775E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D7CB8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A3F1B2" w14:textId="77777777" w:rsidTr="006F1740">
        <w:trPr>
          <w:trHeight w:val="546"/>
          <w:jc w:val="center"/>
        </w:trPr>
        <w:tc>
          <w:tcPr>
            <w:tcW w:w="944" w:type="pct"/>
            <w:vMerge w:val="restart"/>
            <w:vAlign w:val="center"/>
          </w:tcPr>
          <w:p w14:paraId="14FE0CB5"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713A26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EF68A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325B1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0CC9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D9910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41242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9E04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0CF4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41482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1E9903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84D6C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D42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758881" w14:textId="77777777" w:rsidTr="006F1740">
        <w:trPr>
          <w:trHeight w:val="288"/>
          <w:jc w:val="center"/>
        </w:trPr>
        <w:tc>
          <w:tcPr>
            <w:tcW w:w="944" w:type="pct"/>
            <w:vMerge/>
            <w:vAlign w:val="center"/>
          </w:tcPr>
          <w:p w14:paraId="4E7BEA4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2D814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69D9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73515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A8A84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EF979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3AAE7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794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CAD72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FC61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133F3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11F32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4EB35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3B7B66" w14:textId="77777777" w:rsidTr="006F1740">
        <w:trPr>
          <w:trHeight w:val="288"/>
          <w:jc w:val="center"/>
        </w:trPr>
        <w:tc>
          <w:tcPr>
            <w:tcW w:w="944" w:type="pct"/>
            <w:vMerge w:val="restart"/>
            <w:vAlign w:val="center"/>
          </w:tcPr>
          <w:p w14:paraId="6E0291F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73A731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017B5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8DF0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480D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F30CC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E224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1FF2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8A6B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F0C289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07E62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B8853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7FB0D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A65736A" w14:textId="77777777" w:rsidTr="006F1740">
        <w:trPr>
          <w:trHeight w:val="288"/>
          <w:jc w:val="center"/>
        </w:trPr>
        <w:tc>
          <w:tcPr>
            <w:tcW w:w="944" w:type="pct"/>
            <w:vMerge/>
            <w:vAlign w:val="center"/>
          </w:tcPr>
          <w:p w14:paraId="65F9EC1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FE42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E1030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E1DE4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BC240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63CEB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A1A4D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E227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BE02A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1D257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D8270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03285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D380D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6918A92" w14:textId="77777777" w:rsidTr="006F1740">
        <w:trPr>
          <w:trHeight w:val="288"/>
          <w:jc w:val="center"/>
        </w:trPr>
        <w:tc>
          <w:tcPr>
            <w:tcW w:w="944" w:type="pct"/>
            <w:vMerge w:val="restart"/>
            <w:vAlign w:val="center"/>
          </w:tcPr>
          <w:p w14:paraId="1109800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348244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4922F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7378B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8EC55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D8A6A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22805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551B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1F48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B2D0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8A29C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14980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BCDF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4648765" w14:textId="77777777" w:rsidTr="006F1740">
        <w:trPr>
          <w:trHeight w:val="288"/>
          <w:jc w:val="center"/>
        </w:trPr>
        <w:tc>
          <w:tcPr>
            <w:tcW w:w="944" w:type="pct"/>
            <w:vMerge/>
            <w:vAlign w:val="center"/>
          </w:tcPr>
          <w:p w14:paraId="187DAB8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8292A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E5580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132DE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789C1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AC6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0EC4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3929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9A5F9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5469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45657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F574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3768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B8E99D" w14:textId="77777777" w:rsidTr="006F1740">
        <w:trPr>
          <w:trHeight w:val="288"/>
          <w:jc w:val="center"/>
        </w:trPr>
        <w:tc>
          <w:tcPr>
            <w:tcW w:w="944" w:type="pct"/>
            <w:vMerge w:val="restart"/>
            <w:vAlign w:val="center"/>
          </w:tcPr>
          <w:p w14:paraId="0FAAFD0B"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2DBA50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FA2F5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9C2C4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00765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6BD37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3F42E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9B832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6F95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BDEF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29ACC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7AE09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AB2BA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B3A5ED8" w14:textId="77777777" w:rsidTr="006F1740">
        <w:trPr>
          <w:trHeight w:val="288"/>
          <w:jc w:val="center"/>
        </w:trPr>
        <w:tc>
          <w:tcPr>
            <w:tcW w:w="944" w:type="pct"/>
            <w:vMerge/>
            <w:vAlign w:val="center"/>
          </w:tcPr>
          <w:p w14:paraId="31E700A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060FFD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E6D95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D096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D5256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AD699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DC1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66A80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EC3A0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1EF49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3EDFD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C1A90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229DE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104A000" w14:textId="77777777" w:rsidTr="006F1740">
        <w:trPr>
          <w:trHeight w:val="288"/>
          <w:jc w:val="center"/>
        </w:trPr>
        <w:tc>
          <w:tcPr>
            <w:tcW w:w="944" w:type="pct"/>
            <w:vMerge w:val="restart"/>
            <w:vAlign w:val="center"/>
          </w:tcPr>
          <w:p w14:paraId="29553E5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46447C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C6CC4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3CA01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7950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BA8F5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BDA28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4E0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C2AA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D36E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C466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3A941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F5593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DBBF10B" w14:textId="77777777" w:rsidTr="006F1740">
        <w:trPr>
          <w:trHeight w:val="288"/>
          <w:jc w:val="center"/>
        </w:trPr>
        <w:tc>
          <w:tcPr>
            <w:tcW w:w="944" w:type="pct"/>
            <w:vMerge/>
            <w:vAlign w:val="center"/>
          </w:tcPr>
          <w:p w14:paraId="797AE1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A37A8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43B14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99A93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A224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FDC8D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24EB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2753A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65ED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E737C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F7D0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BCB4D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16EAB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B94B83A" w14:textId="77777777" w:rsidTr="006F1740">
        <w:trPr>
          <w:trHeight w:val="288"/>
          <w:jc w:val="center"/>
        </w:trPr>
        <w:tc>
          <w:tcPr>
            <w:tcW w:w="944" w:type="pct"/>
            <w:vMerge w:val="restart"/>
            <w:vAlign w:val="center"/>
          </w:tcPr>
          <w:p w14:paraId="2E1B28DC"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62FB4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E1731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3AE141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E9AD7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454E95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2CA25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01C86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15636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36A98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7B7B5C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46A7D8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302D0E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1DC34FDD" w14:textId="77777777" w:rsidTr="006F1740">
        <w:trPr>
          <w:trHeight w:val="288"/>
          <w:jc w:val="center"/>
        </w:trPr>
        <w:tc>
          <w:tcPr>
            <w:tcW w:w="944" w:type="pct"/>
            <w:vMerge/>
            <w:vAlign w:val="center"/>
          </w:tcPr>
          <w:p w14:paraId="236C63F6"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104394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BA505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54C894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E0895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1A4C4B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BF583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4B5A6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7BF22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A92E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10AEB94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1A066C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038B9A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DB9BFD"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4BFC166C"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0F4FB16"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569AF349"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6F1740">
          <w:pgSz w:w="11906" w:h="16838"/>
          <w:pgMar w:top="720" w:right="720" w:bottom="720" w:left="720" w:header="284" w:footer="0" w:gutter="0"/>
          <w:cols w:space="708"/>
          <w:docGrid w:linePitch="360"/>
        </w:sectPr>
      </w:pPr>
    </w:p>
    <w:p w14:paraId="370DE2A1" w14:textId="77777777" w:rsidR="00883215" w:rsidRPr="00F1602E" w:rsidRDefault="00883215" w:rsidP="00883215">
      <w:pPr>
        <w:spacing w:after="0" w:line="240" w:lineRule="auto"/>
        <w:rPr>
          <w:rFonts w:ascii="Arial" w:eastAsia="Times New Roman" w:hAnsi="Arial" w:cs="Arial"/>
          <w:bCs/>
          <w:color w:val="000000" w:themeColor="text1"/>
        </w:rPr>
      </w:pPr>
    </w:p>
    <w:p w14:paraId="2ABC050B"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10</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0A1A4693" w14:textId="77777777" w:rsidR="00883215" w:rsidRPr="00F1602E" w:rsidRDefault="00883215" w:rsidP="00883215">
      <w:pPr>
        <w:spacing w:after="0" w:line="240" w:lineRule="auto"/>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883215" w:rsidRPr="00F1602E" w14:paraId="332BB7BA" w14:textId="77777777" w:rsidTr="006F1740">
        <w:trPr>
          <w:cantSplit/>
          <w:trHeight w:val="163"/>
          <w:jc w:val="center"/>
        </w:trPr>
        <w:tc>
          <w:tcPr>
            <w:tcW w:w="1204" w:type="pct"/>
            <w:gridSpan w:val="2"/>
            <w:vMerge w:val="restart"/>
            <w:shd w:val="clear" w:color="auto" w:fill="D9D9D9" w:themeFill="background1" w:themeFillShade="D9"/>
            <w:vAlign w:val="center"/>
          </w:tcPr>
          <w:p w14:paraId="2D12252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2C2757E1"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7C6313F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000325D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13D025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067A625E" w14:textId="77777777" w:rsidTr="006F1740">
        <w:trPr>
          <w:cantSplit/>
          <w:trHeight w:val="495"/>
          <w:jc w:val="center"/>
        </w:trPr>
        <w:tc>
          <w:tcPr>
            <w:tcW w:w="1204" w:type="pct"/>
            <w:gridSpan w:val="2"/>
            <w:vMerge/>
            <w:shd w:val="clear" w:color="auto" w:fill="D9D9D9" w:themeFill="background1" w:themeFillShade="D9"/>
          </w:tcPr>
          <w:p w14:paraId="2F34301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0026294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53096F9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2C0B45F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4789060D"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6EBA0653"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719183A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767588D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160FB03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72E72D0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29B74E9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784EEA2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32E5397A" w14:textId="77777777" w:rsidTr="006F1740">
        <w:trPr>
          <w:trHeight w:val="288"/>
          <w:jc w:val="center"/>
        </w:trPr>
        <w:tc>
          <w:tcPr>
            <w:tcW w:w="944" w:type="pct"/>
            <w:vMerge w:val="restart"/>
            <w:vAlign w:val="center"/>
          </w:tcPr>
          <w:p w14:paraId="201C759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7ED8A3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80F2B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FB5E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E63CC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5B2D3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6B3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55AE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121E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266C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D0C25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6153B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79B1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F4A569" w14:textId="77777777" w:rsidTr="006F1740">
        <w:trPr>
          <w:trHeight w:val="288"/>
          <w:jc w:val="center"/>
        </w:trPr>
        <w:tc>
          <w:tcPr>
            <w:tcW w:w="944" w:type="pct"/>
            <w:vMerge/>
            <w:vAlign w:val="center"/>
          </w:tcPr>
          <w:p w14:paraId="1EDACDF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B1B81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942E0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5ABE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FE7FB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1B5FC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D9E72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28DB5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7632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E7A38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1D385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AB4E8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953B2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F810D4D" w14:textId="77777777" w:rsidTr="006F1740">
        <w:trPr>
          <w:trHeight w:val="288"/>
          <w:jc w:val="center"/>
        </w:trPr>
        <w:tc>
          <w:tcPr>
            <w:tcW w:w="944" w:type="pct"/>
            <w:vMerge w:val="restart"/>
            <w:vAlign w:val="center"/>
          </w:tcPr>
          <w:p w14:paraId="667A61B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0004A3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D010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A9309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5E9D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6BFDF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9FC6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5C42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27BC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21A3F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3F4EC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62A21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961FF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7D60516" w14:textId="77777777" w:rsidTr="006F1740">
        <w:trPr>
          <w:trHeight w:val="288"/>
          <w:jc w:val="center"/>
        </w:trPr>
        <w:tc>
          <w:tcPr>
            <w:tcW w:w="944" w:type="pct"/>
            <w:vMerge/>
            <w:vAlign w:val="center"/>
          </w:tcPr>
          <w:p w14:paraId="24E81C7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797C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528AA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42ABA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6474F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8C81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8F17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29059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D3E6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34E7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AAFCF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5A996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60C1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6ED026" w14:textId="77777777" w:rsidTr="006F1740">
        <w:trPr>
          <w:trHeight w:val="330"/>
          <w:jc w:val="center"/>
        </w:trPr>
        <w:tc>
          <w:tcPr>
            <w:tcW w:w="944" w:type="pct"/>
            <w:vMerge w:val="restart"/>
            <w:vAlign w:val="center"/>
          </w:tcPr>
          <w:p w14:paraId="788DFC5F"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7A17D1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ECC37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B67A4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22BA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FAC85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87B58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EFCB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D74F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2171C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B9CC2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7CFE2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D21CA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C160ACA" w14:textId="77777777" w:rsidTr="006F1740">
        <w:trPr>
          <w:trHeight w:val="288"/>
          <w:jc w:val="center"/>
        </w:trPr>
        <w:tc>
          <w:tcPr>
            <w:tcW w:w="944" w:type="pct"/>
            <w:vMerge/>
            <w:vAlign w:val="center"/>
          </w:tcPr>
          <w:p w14:paraId="5A34374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03A0A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DC0B4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4C94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8F4B2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E7609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1482E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22E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C08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08D60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D081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A932D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B4408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DC455EC" w14:textId="77777777" w:rsidTr="006F1740">
        <w:trPr>
          <w:trHeight w:val="546"/>
          <w:jc w:val="center"/>
        </w:trPr>
        <w:tc>
          <w:tcPr>
            <w:tcW w:w="944" w:type="pct"/>
            <w:vMerge w:val="restart"/>
            <w:vAlign w:val="center"/>
          </w:tcPr>
          <w:p w14:paraId="64A8B9E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37EFC6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48DCE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F31D5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5E58B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2151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F7A7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0E86B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F7569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4D3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C739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8F2C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54F49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A06380" w14:textId="77777777" w:rsidTr="006F1740">
        <w:trPr>
          <w:trHeight w:val="288"/>
          <w:jc w:val="center"/>
        </w:trPr>
        <w:tc>
          <w:tcPr>
            <w:tcW w:w="944" w:type="pct"/>
            <w:vMerge/>
            <w:vAlign w:val="center"/>
          </w:tcPr>
          <w:p w14:paraId="60211A1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0F20E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122A5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924D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4B036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7394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C503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B96E8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75A7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4B335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A2AF31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CBBA9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67369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66C5C1" w14:textId="77777777" w:rsidTr="006F1740">
        <w:trPr>
          <w:trHeight w:val="288"/>
          <w:jc w:val="center"/>
        </w:trPr>
        <w:tc>
          <w:tcPr>
            <w:tcW w:w="944" w:type="pct"/>
            <w:vMerge w:val="restart"/>
            <w:vAlign w:val="center"/>
          </w:tcPr>
          <w:p w14:paraId="3815E45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3AE6AC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E815A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37B67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036E8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59126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C7470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FECC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EED9A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C5D1F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B7B7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99065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39AB6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D9C82E3" w14:textId="77777777" w:rsidTr="006F1740">
        <w:trPr>
          <w:trHeight w:val="288"/>
          <w:jc w:val="center"/>
        </w:trPr>
        <w:tc>
          <w:tcPr>
            <w:tcW w:w="944" w:type="pct"/>
            <w:vMerge/>
            <w:vAlign w:val="center"/>
          </w:tcPr>
          <w:p w14:paraId="6EBD6C2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3EB1B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D9305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C4A17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17BD7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6F755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99859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A8DF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831F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A5AF5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E7E28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8EF46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E6D2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0A26452" w14:textId="77777777" w:rsidTr="006F1740">
        <w:trPr>
          <w:trHeight w:val="288"/>
          <w:jc w:val="center"/>
        </w:trPr>
        <w:tc>
          <w:tcPr>
            <w:tcW w:w="944" w:type="pct"/>
            <w:vMerge w:val="restart"/>
            <w:vAlign w:val="center"/>
          </w:tcPr>
          <w:p w14:paraId="285641D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1027B2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5DF53F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48E9F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E83EB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5DB5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BCEE0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A8135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9E8D6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478C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89620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26D63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992D2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4E01C58" w14:textId="77777777" w:rsidTr="006F1740">
        <w:trPr>
          <w:trHeight w:val="288"/>
          <w:jc w:val="center"/>
        </w:trPr>
        <w:tc>
          <w:tcPr>
            <w:tcW w:w="944" w:type="pct"/>
            <w:vMerge/>
            <w:vAlign w:val="center"/>
          </w:tcPr>
          <w:p w14:paraId="30EF863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FFDB3F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2ECFF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92471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61ACD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D3DC7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6224E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3CB4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CF1B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9159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332B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C4B1E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8D094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E17731" w14:textId="77777777" w:rsidTr="006F1740">
        <w:trPr>
          <w:trHeight w:val="288"/>
          <w:jc w:val="center"/>
        </w:trPr>
        <w:tc>
          <w:tcPr>
            <w:tcW w:w="944" w:type="pct"/>
            <w:vMerge w:val="restart"/>
            <w:vAlign w:val="center"/>
          </w:tcPr>
          <w:p w14:paraId="04AC597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62F15A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02283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71621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702F9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82431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7CC2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050FF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E718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FCB5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DBA67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31021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CE067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93A424D" w14:textId="77777777" w:rsidTr="006F1740">
        <w:trPr>
          <w:trHeight w:val="288"/>
          <w:jc w:val="center"/>
        </w:trPr>
        <w:tc>
          <w:tcPr>
            <w:tcW w:w="944" w:type="pct"/>
            <w:vMerge/>
            <w:vAlign w:val="center"/>
          </w:tcPr>
          <w:p w14:paraId="0FA6659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7D946D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2360B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E7407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45CC7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668D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3AA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FD0B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AD59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D4E6C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49A84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6D7FD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712D9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B45EDF" w14:textId="77777777" w:rsidTr="006F1740">
        <w:trPr>
          <w:trHeight w:val="288"/>
          <w:jc w:val="center"/>
        </w:trPr>
        <w:tc>
          <w:tcPr>
            <w:tcW w:w="944" w:type="pct"/>
            <w:vMerge w:val="restart"/>
            <w:vAlign w:val="center"/>
          </w:tcPr>
          <w:p w14:paraId="3B0E39B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2BC844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3CFB65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3808E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5F815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96395A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C7167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8D7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FA299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BEEA6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D66A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51C37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6899F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168796F" w14:textId="77777777" w:rsidTr="006F1740">
        <w:trPr>
          <w:trHeight w:val="288"/>
          <w:jc w:val="center"/>
        </w:trPr>
        <w:tc>
          <w:tcPr>
            <w:tcW w:w="944" w:type="pct"/>
            <w:vMerge/>
            <w:vAlign w:val="center"/>
          </w:tcPr>
          <w:p w14:paraId="3AA87CE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CCCBF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5E313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37722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C81C0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8BCC9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7FDC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4A84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EC16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C009E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ED6B6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E22CC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7FC9E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A4E6144" w14:textId="77777777" w:rsidTr="006F1740">
        <w:trPr>
          <w:trHeight w:val="288"/>
          <w:jc w:val="center"/>
        </w:trPr>
        <w:tc>
          <w:tcPr>
            <w:tcW w:w="944" w:type="pct"/>
            <w:vMerge w:val="restart"/>
            <w:vAlign w:val="center"/>
          </w:tcPr>
          <w:p w14:paraId="20073A51"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505508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937AC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17DD29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1A81B4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7CE48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7130F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14782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F5484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879D3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34C103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6BA48D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22D256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64FE803" w14:textId="77777777" w:rsidTr="006F1740">
        <w:trPr>
          <w:trHeight w:val="288"/>
          <w:jc w:val="center"/>
        </w:trPr>
        <w:tc>
          <w:tcPr>
            <w:tcW w:w="944" w:type="pct"/>
            <w:vMerge/>
            <w:vAlign w:val="center"/>
          </w:tcPr>
          <w:p w14:paraId="2BF660F2"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25F1E5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BFD50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500D41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7A376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450C8C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D7EEE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9A36E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DC1B2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ADC5C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32CE09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2560C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0D7A42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2847DD9" w14:textId="77777777" w:rsidR="00883215" w:rsidRPr="00F1602E" w:rsidRDefault="00883215" w:rsidP="00883215">
      <w:pPr>
        <w:spacing w:after="0" w:line="240" w:lineRule="auto"/>
        <w:rPr>
          <w:rFonts w:ascii="Arial" w:eastAsia="Times New Roman" w:hAnsi="Arial" w:cs="Arial"/>
          <w:b/>
          <w:color w:val="000000" w:themeColor="text1"/>
        </w:rPr>
      </w:pPr>
    </w:p>
    <w:p w14:paraId="0FDCE7F8"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0C3CFE97"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5A4966A1" w14:textId="77777777" w:rsidR="006F1740" w:rsidRPr="006F1740" w:rsidRDefault="006F1740" w:rsidP="006F1740">
      <w:pPr>
        <w:rPr>
          <w:rFonts w:ascii="Arial" w:eastAsia="Times New Roman" w:hAnsi="Arial" w:cs="Arial"/>
          <w:sz w:val="20"/>
          <w:szCs w:val="20"/>
        </w:rPr>
      </w:pPr>
    </w:p>
    <w:p w14:paraId="22C9EDBB" w14:textId="77777777" w:rsidR="006F1740" w:rsidRPr="006F1740" w:rsidRDefault="006F1740" w:rsidP="006F1740">
      <w:pPr>
        <w:rPr>
          <w:rFonts w:ascii="Arial" w:eastAsia="Times New Roman" w:hAnsi="Arial" w:cs="Arial"/>
          <w:sz w:val="20"/>
          <w:szCs w:val="20"/>
        </w:rPr>
      </w:pPr>
    </w:p>
    <w:p w14:paraId="4153F918" w14:textId="77777777" w:rsidR="006F1740" w:rsidRPr="006F1740" w:rsidRDefault="006F1740" w:rsidP="006F1740">
      <w:pPr>
        <w:rPr>
          <w:rFonts w:ascii="Arial" w:eastAsia="Times New Roman" w:hAnsi="Arial" w:cs="Arial"/>
          <w:sz w:val="20"/>
          <w:szCs w:val="20"/>
        </w:rPr>
      </w:pPr>
    </w:p>
    <w:p w14:paraId="712751FD" w14:textId="77777777" w:rsidR="006F1740" w:rsidRPr="006F1740" w:rsidRDefault="006F1740" w:rsidP="006F1740">
      <w:pPr>
        <w:rPr>
          <w:rFonts w:ascii="Arial" w:eastAsia="Times New Roman" w:hAnsi="Arial" w:cs="Arial"/>
          <w:sz w:val="20"/>
          <w:szCs w:val="20"/>
        </w:rPr>
      </w:pPr>
    </w:p>
    <w:p w14:paraId="599B9DD6" w14:textId="77777777" w:rsidR="006F1740" w:rsidRPr="006F1740" w:rsidRDefault="006F1740" w:rsidP="006F1740">
      <w:pPr>
        <w:rPr>
          <w:rFonts w:ascii="Arial" w:eastAsia="Times New Roman" w:hAnsi="Arial" w:cs="Arial"/>
          <w:sz w:val="20"/>
          <w:szCs w:val="20"/>
        </w:rPr>
      </w:pPr>
    </w:p>
    <w:p w14:paraId="05A772BA" w14:textId="77777777" w:rsidR="006F1740" w:rsidRPr="006F1740" w:rsidRDefault="006F1740" w:rsidP="006F1740">
      <w:pPr>
        <w:rPr>
          <w:rFonts w:ascii="Arial" w:eastAsia="Times New Roman" w:hAnsi="Arial" w:cs="Arial"/>
          <w:sz w:val="20"/>
          <w:szCs w:val="20"/>
        </w:rPr>
      </w:pPr>
    </w:p>
    <w:p w14:paraId="1E8DCC86" w14:textId="77777777" w:rsidR="006F1740" w:rsidRPr="006F1740" w:rsidRDefault="006F1740" w:rsidP="006F1740">
      <w:pPr>
        <w:rPr>
          <w:rFonts w:ascii="Arial" w:eastAsia="Times New Roman" w:hAnsi="Arial" w:cs="Arial"/>
          <w:sz w:val="20"/>
          <w:szCs w:val="20"/>
        </w:rPr>
      </w:pPr>
    </w:p>
    <w:p w14:paraId="346BC667" w14:textId="77777777" w:rsidR="006F1740" w:rsidRPr="006F1740" w:rsidRDefault="006F1740" w:rsidP="006F1740">
      <w:pPr>
        <w:rPr>
          <w:rFonts w:ascii="Arial" w:eastAsia="Times New Roman" w:hAnsi="Arial" w:cs="Arial"/>
          <w:sz w:val="20"/>
          <w:szCs w:val="20"/>
        </w:rPr>
      </w:pPr>
    </w:p>
    <w:p w14:paraId="19EE9CF0" w14:textId="77777777" w:rsidR="006F1740" w:rsidRPr="006F1740" w:rsidRDefault="006F1740" w:rsidP="006F1740">
      <w:pPr>
        <w:rPr>
          <w:rFonts w:ascii="Arial" w:eastAsia="Times New Roman" w:hAnsi="Arial" w:cs="Arial"/>
          <w:sz w:val="20"/>
          <w:szCs w:val="20"/>
        </w:rPr>
      </w:pPr>
    </w:p>
    <w:p w14:paraId="1FB11CA1" w14:textId="77777777" w:rsidR="006F1740" w:rsidRPr="006F1740" w:rsidRDefault="006F1740" w:rsidP="006F1740">
      <w:pPr>
        <w:rPr>
          <w:rFonts w:ascii="Arial" w:eastAsia="Times New Roman" w:hAnsi="Arial" w:cs="Arial"/>
          <w:sz w:val="20"/>
          <w:szCs w:val="20"/>
        </w:rPr>
      </w:pPr>
    </w:p>
    <w:p w14:paraId="78AAA0DD" w14:textId="77777777" w:rsidR="006F1740" w:rsidRPr="006F1740" w:rsidRDefault="006F1740" w:rsidP="006F1740">
      <w:pPr>
        <w:rPr>
          <w:rFonts w:ascii="Arial" w:eastAsia="Times New Roman" w:hAnsi="Arial" w:cs="Arial"/>
          <w:sz w:val="20"/>
          <w:szCs w:val="20"/>
        </w:rPr>
      </w:pPr>
    </w:p>
    <w:p w14:paraId="66303867" w14:textId="77777777" w:rsidR="006F1740" w:rsidRPr="006F1740" w:rsidRDefault="006F1740" w:rsidP="006F1740">
      <w:pPr>
        <w:rPr>
          <w:rFonts w:ascii="Arial" w:eastAsia="Times New Roman" w:hAnsi="Arial" w:cs="Arial"/>
          <w:sz w:val="20"/>
          <w:szCs w:val="20"/>
        </w:rPr>
      </w:pPr>
    </w:p>
    <w:p w14:paraId="45054B89" w14:textId="77777777" w:rsidR="006F1740" w:rsidRPr="006F1740" w:rsidRDefault="006F1740" w:rsidP="006F1740">
      <w:pPr>
        <w:rPr>
          <w:rFonts w:ascii="Arial" w:eastAsia="Times New Roman" w:hAnsi="Arial" w:cs="Arial"/>
          <w:sz w:val="20"/>
          <w:szCs w:val="20"/>
        </w:rPr>
      </w:pPr>
    </w:p>
    <w:p w14:paraId="79A72D0A" w14:textId="77777777" w:rsidR="006F1740" w:rsidRPr="006F1740" w:rsidRDefault="006F1740" w:rsidP="006F1740">
      <w:pPr>
        <w:rPr>
          <w:rFonts w:ascii="Arial" w:eastAsia="Times New Roman" w:hAnsi="Arial" w:cs="Arial"/>
          <w:sz w:val="20"/>
          <w:szCs w:val="20"/>
        </w:rPr>
      </w:pPr>
    </w:p>
    <w:p w14:paraId="1764F6E9" w14:textId="77777777" w:rsidR="006F1740" w:rsidRPr="006F1740" w:rsidRDefault="006F1740" w:rsidP="006F1740">
      <w:pPr>
        <w:rPr>
          <w:rFonts w:ascii="Arial" w:eastAsia="Times New Roman" w:hAnsi="Arial" w:cs="Arial"/>
          <w:sz w:val="20"/>
          <w:szCs w:val="20"/>
        </w:rPr>
      </w:pPr>
    </w:p>
    <w:p w14:paraId="28BBCB6B" w14:textId="00D868DF" w:rsidR="006F1740" w:rsidRPr="006F1740" w:rsidRDefault="006F1740" w:rsidP="006F1740">
      <w:pPr>
        <w:tabs>
          <w:tab w:val="left" w:pos="4671"/>
        </w:tabs>
        <w:rPr>
          <w:rFonts w:ascii="Arial" w:eastAsia="Times New Roman" w:hAnsi="Arial" w:cs="Arial"/>
          <w:color w:val="000000" w:themeColor="text1"/>
          <w:sz w:val="20"/>
          <w:szCs w:val="20"/>
        </w:rPr>
        <w:sectPr w:rsidR="006F1740" w:rsidRPr="006F1740" w:rsidSect="006F1740">
          <w:pgSz w:w="11906" w:h="16838"/>
          <w:pgMar w:top="720" w:right="720" w:bottom="720" w:left="720" w:header="284" w:footer="0" w:gutter="0"/>
          <w:cols w:space="708"/>
          <w:docGrid w:linePitch="360"/>
        </w:sectPr>
      </w:pPr>
      <w:r>
        <w:rPr>
          <w:rFonts w:ascii="Arial" w:eastAsia="Times New Roman" w:hAnsi="Arial" w:cs="Arial"/>
          <w:color w:val="000000" w:themeColor="text1"/>
          <w:sz w:val="20"/>
          <w:szCs w:val="20"/>
        </w:rPr>
        <w:tab/>
      </w:r>
    </w:p>
    <w:p w14:paraId="0A11A452"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757DEEA7" w14:textId="77777777" w:rsidTr="006F1740">
        <w:tc>
          <w:tcPr>
            <w:tcW w:w="5000" w:type="pct"/>
            <w:shd w:val="clear" w:color="auto" w:fill="BFBFBF"/>
          </w:tcPr>
          <w:p w14:paraId="61D9A438"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4</w:t>
            </w:r>
          </w:p>
        </w:tc>
      </w:tr>
      <w:tr w:rsidR="00883215" w:rsidRPr="00F1602E" w14:paraId="244D33F1" w14:textId="77777777" w:rsidTr="006F1740">
        <w:trPr>
          <w:trHeight w:val="484"/>
        </w:trPr>
        <w:tc>
          <w:tcPr>
            <w:tcW w:w="5000" w:type="pct"/>
          </w:tcPr>
          <w:p w14:paraId="7B397599"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66617560" w14:textId="5AAF22A0"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43E0DB63"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40CE6943"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49A8F878"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250F838"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11</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274F7A60"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883215" w:rsidRPr="00F1602E" w14:paraId="7BF6B353" w14:textId="77777777" w:rsidTr="006F1740">
        <w:trPr>
          <w:cantSplit/>
          <w:trHeight w:val="163"/>
          <w:jc w:val="center"/>
        </w:trPr>
        <w:tc>
          <w:tcPr>
            <w:tcW w:w="1204" w:type="pct"/>
            <w:gridSpan w:val="2"/>
            <w:vMerge w:val="restart"/>
            <w:shd w:val="clear" w:color="auto" w:fill="D9D9D9" w:themeFill="background1" w:themeFillShade="D9"/>
            <w:vAlign w:val="center"/>
          </w:tcPr>
          <w:p w14:paraId="2F167C6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0CB073B6"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6853C83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71358BB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2E3D2D1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3E3098B" w14:textId="77777777" w:rsidTr="006F1740">
        <w:trPr>
          <w:cantSplit/>
          <w:trHeight w:val="495"/>
          <w:jc w:val="center"/>
        </w:trPr>
        <w:tc>
          <w:tcPr>
            <w:tcW w:w="1204" w:type="pct"/>
            <w:gridSpan w:val="2"/>
            <w:vMerge/>
            <w:shd w:val="clear" w:color="auto" w:fill="D9D9D9" w:themeFill="background1" w:themeFillShade="D9"/>
          </w:tcPr>
          <w:p w14:paraId="424A624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3AA9F43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250AF6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30AA732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161196B6"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3BCF864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235F3A8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1755BD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4F5EB94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7FF7FE1C"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67DC866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121C548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68D7CE55" w14:textId="77777777" w:rsidTr="006F1740">
        <w:trPr>
          <w:trHeight w:val="288"/>
          <w:jc w:val="center"/>
        </w:trPr>
        <w:tc>
          <w:tcPr>
            <w:tcW w:w="944" w:type="pct"/>
            <w:vMerge w:val="restart"/>
            <w:vAlign w:val="center"/>
          </w:tcPr>
          <w:p w14:paraId="17F1FF2D"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39D727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E1274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4FDAC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2C87E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09EA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2A923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D3D1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20D81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385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B7465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B5E6D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09B82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7ACC7E" w14:textId="77777777" w:rsidTr="006F1740">
        <w:trPr>
          <w:trHeight w:val="288"/>
          <w:jc w:val="center"/>
        </w:trPr>
        <w:tc>
          <w:tcPr>
            <w:tcW w:w="944" w:type="pct"/>
            <w:vMerge/>
            <w:vAlign w:val="center"/>
          </w:tcPr>
          <w:p w14:paraId="3A138EE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1B5D71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AC52B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92A4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509A8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E8980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C00D3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B40D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70C8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5C5E7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4425A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08B40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943B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872A1C" w14:textId="77777777" w:rsidTr="006F1740">
        <w:trPr>
          <w:trHeight w:val="288"/>
          <w:jc w:val="center"/>
        </w:trPr>
        <w:tc>
          <w:tcPr>
            <w:tcW w:w="944" w:type="pct"/>
            <w:vMerge w:val="restart"/>
            <w:vAlign w:val="center"/>
          </w:tcPr>
          <w:p w14:paraId="1003F3F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02B202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2231A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7C886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2D599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768F2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2424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5A38C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40E3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740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052CF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3E92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28D08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1AD70E" w14:textId="77777777" w:rsidTr="006F1740">
        <w:trPr>
          <w:trHeight w:val="288"/>
          <w:jc w:val="center"/>
        </w:trPr>
        <w:tc>
          <w:tcPr>
            <w:tcW w:w="944" w:type="pct"/>
            <w:vMerge/>
            <w:vAlign w:val="center"/>
          </w:tcPr>
          <w:p w14:paraId="076748EB"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06523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311E3A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057CB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334FF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3299C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E580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2D2A8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6A5CA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50E0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6B7AC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F70CF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5D4E9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C14628A" w14:textId="77777777" w:rsidTr="006F1740">
        <w:trPr>
          <w:trHeight w:val="330"/>
          <w:jc w:val="center"/>
        </w:trPr>
        <w:tc>
          <w:tcPr>
            <w:tcW w:w="944" w:type="pct"/>
            <w:vMerge w:val="restart"/>
            <w:vAlign w:val="center"/>
          </w:tcPr>
          <w:p w14:paraId="44B9360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1059E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46880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80B19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CDDBF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1F567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E810C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7D936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31B80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10C47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F216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00543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4F23C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6BF6C4" w14:textId="77777777" w:rsidTr="006F1740">
        <w:trPr>
          <w:trHeight w:val="288"/>
          <w:jc w:val="center"/>
        </w:trPr>
        <w:tc>
          <w:tcPr>
            <w:tcW w:w="944" w:type="pct"/>
            <w:vMerge/>
            <w:vAlign w:val="center"/>
          </w:tcPr>
          <w:p w14:paraId="5515139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49D37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E78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5204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23EB3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A6B16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94A8B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BE61C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5E3E0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23568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5E5B3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82CF4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FA094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8E74929" w14:textId="77777777" w:rsidTr="006F1740">
        <w:trPr>
          <w:trHeight w:val="546"/>
          <w:jc w:val="center"/>
        </w:trPr>
        <w:tc>
          <w:tcPr>
            <w:tcW w:w="944" w:type="pct"/>
            <w:vMerge w:val="restart"/>
            <w:vAlign w:val="center"/>
          </w:tcPr>
          <w:p w14:paraId="7EE681C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6C0CF7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87BCA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01C8D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5BD2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7A8AF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508B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6035D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A1B48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3C730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B9241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4E754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9A137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FFECAB0" w14:textId="77777777" w:rsidTr="006F1740">
        <w:trPr>
          <w:trHeight w:val="288"/>
          <w:jc w:val="center"/>
        </w:trPr>
        <w:tc>
          <w:tcPr>
            <w:tcW w:w="944" w:type="pct"/>
            <w:vMerge/>
            <w:vAlign w:val="center"/>
          </w:tcPr>
          <w:p w14:paraId="2BEE63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36C8C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659E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285F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679E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A3402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84433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B7462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AEA83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1C393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6F8B2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DF6B4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C7E2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6C4BDED" w14:textId="77777777" w:rsidTr="006F1740">
        <w:trPr>
          <w:trHeight w:val="288"/>
          <w:jc w:val="center"/>
        </w:trPr>
        <w:tc>
          <w:tcPr>
            <w:tcW w:w="944" w:type="pct"/>
            <w:vMerge w:val="restart"/>
            <w:vAlign w:val="center"/>
          </w:tcPr>
          <w:p w14:paraId="5CB28B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489F2F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DDC04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CB2C2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0DBFE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2AF99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A20D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DFC96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3EDA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E4F3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064A2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FAC7E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774C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E6586A" w14:textId="77777777" w:rsidTr="006F1740">
        <w:trPr>
          <w:trHeight w:val="288"/>
          <w:jc w:val="center"/>
        </w:trPr>
        <w:tc>
          <w:tcPr>
            <w:tcW w:w="944" w:type="pct"/>
            <w:vMerge/>
            <w:vAlign w:val="center"/>
          </w:tcPr>
          <w:p w14:paraId="54B717B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F15D9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454D6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5C20B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047FB4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4802C3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42DD8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CF1D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B9B4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3E22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2B8D4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7C88A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38380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A03149" w14:textId="77777777" w:rsidTr="006F1740">
        <w:trPr>
          <w:trHeight w:val="288"/>
          <w:jc w:val="center"/>
        </w:trPr>
        <w:tc>
          <w:tcPr>
            <w:tcW w:w="944" w:type="pct"/>
            <w:vMerge w:val="restart"/>
            <w:vAlign w:val="center"/>
          </w:tcPr>
          <w:p w14:paraId="2DDABC2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3B707E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65B3E0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0B3DE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F68D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44F75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76204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666AF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C6F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1DB4D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53B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618F8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6F6FE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3A77E68" w14:textId="77777777" w:rsidTr="006F1740">
        <w:trPr>
          <w:trHeight w:val="288"/>
          <w:jc w:val="center"/>
        </w:trPr>
        <w:tc>
          <w:tcPr>
            <w:tcW w:w="944" w:type="pct"/>
            <w:vMerge/>
            <w:vAlign w:val="center"/>
          </w:tcPr>
          <w:p w14:paraId="788F720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216F6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5FB52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9B0B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811EF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30C7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141C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EE98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6538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E7A17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CF46E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83B81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DE560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11E7C0F" w14:textId="77777777" w:rsidTr="006F1740">
        <w:trPr>
          <w:trHeight w:val="288"/>
          <w:jc w:val="center"/>
        </w:trPr>
        <w:tc>
          <w:tcPr>
            <w:tcW w:w="944" w:type="pct"/>
            <w:vMerge w:val="restart"/>
            <w:vAlign w:val="center"/>
          </w:tcPr>
          <w:p w14:paraId="5BA9306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04B1AF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FA615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18E9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5712A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17F11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2D8E9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6945B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93DB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74827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61555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B7D03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6060C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32B871" w14:textId="77777777" w:rsidTr="006F1740">
        <w:trPr>
          <w:trHeight w:val="288"/>
          <w:jc w:val="center"/>
        </w:trPr>
        <w:tc>
          <w:tcPr>
            <w:tcW w:w="944" w:type="pct"/>
            <w:vMerge/>
            <w:vAlign w:val="center"/>
          </w:tcPr>
          <w:p w14:paraId="698A3F1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77A22D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3A7C0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58B8B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581CC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F9F2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73D51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67847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57B5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2D6DD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7F785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DBA90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93D3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63F689" w14:textId="77777777" w:rsidTr="006F1740">
        <w:trPr>
          <w:trHeight w:val="288"/>
          <w:jc w:val="center"/>
        </w:trPr>
        <w:tc>
          <w:tcPr>
            <w:tcW w:w="944" w:type="pct"/>
            <w:vMerge w:val="restart"/>
            <w:vAlign w:val="center"/>
          </w:tcPr>
          <w:p w14:paraId="70DAAF5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1085E3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B7708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09BD7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5962D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D4CD8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82C87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F55FD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0EE01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C39E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CA714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0CAD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1D03A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12797B" w14:textId="77777777" w:rsidTr="006F1740">
        <w:trPr>
          <w:trHeight w:val="288"/>
          <w:jc w:val="center"/>
        </w:trPr>
        <w:tc>
          <w:tcPr>
            <w:tcW w:w="944" w:type="pct"/>
            <w:vMerge/>
            <w:vAlign w:val="center"/>
          </w:tcPr>
          <w:p w14:paraId="51F5DD8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03F8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F66F4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BBDAE5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6D5C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343BE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8F7E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A1E5E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A0D1FF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48FAD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71058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9230C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0AE98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AF88DEC" w14:textId="77777777" w:rsidTr="006F1740">
        <w:trPr>
          <w:trHeight w:val="288"/>
          <w:jc w:val="center"/>
        </w:trPr>
        <w:tc>
          <w:tcPr>
            <w:tcW w:w="944" w:type="pct"/>
            <w:vMerge w:val="restart"/>
            <w:vAlign w:val="center"/>
          </w:tcPr>
          <w:p w14:paraId="40CB350E"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4EBF3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9B90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AF8B8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2C362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7CA2C9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C23D8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63A1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CF876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2EE2F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76B095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6F5D53E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6A690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530D1B96" w14:textId="77777777" w:rsidTr="006F1740">
        <w:trPr>
          <w:trHeight w:val="288"/>
          <w:jc w:val="center"/>
        </w:trPr>
        <w:tc>
          <w:tcPr>
            <w:tcW w:w="944" w:type="pct"/>
            <w:vMerge/>
            <w:vAlign w:val="center"/>
          </w:tcPr>
          <w:p w14:paraId="0C698DE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487476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6F3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AE6C5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23D4C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34BF5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AA6F3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1C7C3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79AFD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004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5C13C8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7E0F07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21A1B0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8E818C4"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3B0AF7C9"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ED0B908"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6299BB10"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6F1740">
          <w:pgSz w:w="11906" w:h="16838"/>
          <w:pgMar w:top="720" w:right="720" w:bottom="720" w:left="720" w:header="284" w:footer="0" w:gutter="0"/>
          <w:cols w:space="708"/>
          <w:docGrid w:linePitch="360"/>
        </w:sectPr>
      </w:pPr>
    </w:p>
    <w:p w14:paraId="339371D6" w14:textId="77777777" w:rsidR="00883215" w:rsidRPr="00F1602E" w:rsidRDefault="00883215" w:rsidP="00883215">
      <w:pPr>
        <w:spacing w:after="0" w:line="240" w:lineRule="auto"/>
        <w:rPr>
          <w:rFonts w:ascii="Arial" w:eastAsia="Times New Roman" w:hAnsi="Arial" w:cs="Arial"/>
          <w:bCs/>
          <w:color w:val="000000" w:themeColor="text1"/>
        </w:rPr>
      </w:pPr>
    </w:p>
    <w:p w14:paraId="3A82E3E7"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12</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4A6DE17F" w14:textId="77777777" w:rsidR="00883215" w:rsidRPr="00F1602E" w:rsidRDefault="00883215" w:rsidP="00883215">
      <w:pPr>
        <w:spacing w:after="0" w:line="240" w:lineRule="auto"/>
        <w:rPr>
          <w:rFonts w:ascii="Arial" w:eastAsia="Times New Roman" w:hAnsi="Arial" w:cs="Arial"/>
          <w:b/>
          <w:color w:val="000000" w:themeColor="text1"/>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883215" w:rsidRPr="00F1602E" w14:paraId="4BFE1DED" w14:textId="77777777" w:rsidTr="006F1740">
        <w:trPr>
          <w:cantSplit/>
          <w:trHeight w:val="163"/>
          <w:jc w:val="center"/>
        </w:trPr>
        <w:tc>
          <w:tcPr>
            <w:tcW w:w="1204" w:type="pct"/>
            <w:gridSpan w:val="2"/>
            <w:vMerge w:val="restart"/>
            <w:shd w:val="clear" w:color="auto" w:fill="D9D9D9" w:themeFill="background1" w:themeFillShade="D9"/>
            <w:vAlign w:val="center"/>
          </w:tcPr>
          <w:p w14:paraId="7470910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1D79068D"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46FD0180"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732F60C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7BA034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94FC303" w14:textId="77777777" w:rsidTr="006F1740">
        <w:trPr>
          <w:cantSplit/>
          <w:trHeight w:val="495"/>
          <w:jc w:val="center"/>
        </w:trPr>
        <w:tc>
          <w:tcPr>
            <w:tcW w:w="1204" w:type="pct"/>
            <w:gridSpan w:val="2"/>
            <w:vMerge/>
            <w:shd w:val="clear" w:color="auto" w:fill="D9D9D9" w:themeFill="background1" w:themeFillShade="D9"/>
          </w:tcPr>
          <w:p w14:paraId="6ECEF1E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142203F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77FF735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1DF8FBE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73E43CA8"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15F7E94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62BD00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07BC2E0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593E125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3D535B7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41E9C53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403FC40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2DC40750" w14:textId="77777777" w:rsidTr="006F1740">
        <w:trPr>
          <w:trHeight w:val="288"/>
          <w:jc w:val="center"/>
        </w:trPr>
        <w:tc>
          <w:tcPr>
            <w:tcW w:w="944" w:type="pct"/>
            <w:vMerge w:val="restart"/>
            <w:vAlign w:val="center"/>
          </w:tcPr>
          <w:p w14:paraId="33F94A1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7D9B51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A8B03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20256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EC15C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B08DB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DD999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FE312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54A9A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A033E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97543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2A888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6964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516916" w14:textId="77777777" w:rsidTr="006F1740">
        <w:trPr>
          <w:trHeight w:val="288"/>
          <w:jc w:val="center"/>
        </w:trPr>
        <w:tc>
          <w:tcPr>
            <w:tcW w:w="944" w:type="pct"/>
            <w:vMerge/>
            <w:vAlign w:val="center"/>
          </w:tcPr>
          <w:p w14:paraId="54596246"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41C0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30307B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64B2E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D35622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4028A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0840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44CBE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4225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7A899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A044B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71E3C8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A8556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A0FCA8" w14:textId="77777777" w:rsidTr="006F1740">
        <w:trPr>
          <w:trHeight w:val="288"/>
          <w:jc w:val="center"/>
        </w:trPr>
        <w:tc>
          <w:tcPr>
            <w:tcW w:w="944" w:type="pct"/>
            <w:vMerge w:val="restart"/>
            <w:vAlign w:val="center"/>
          </w:tcPr>
          <w:p w14:paraId="66397A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462B2C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149B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365EBB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8115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D2E3A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18F98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CD2E5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1A8AD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239D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47068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76E40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B9CDB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B4C8947" w14:textId="77777777" w:rsidTr="006F1740">
        <w:trPr>
          <w:trHeight w:val="288"/>
          <w:jc w:val="center"/>
        </w:trPr>
        <w:tc>
          <w:tcPr>
            <w:tcW w:w="944" w:type="pct"/>
            <w:vMerge/>
            <w:vAlign w:val="center"/>
          </w:tcPr>
          <w:p w14:paraId="1A0999D7"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D5F9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7BCF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7A174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810EC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C59D3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D14F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97F8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D0F4B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D73C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228E4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5DB40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74D4B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B9580F" w14:textId="77777777" w:rsidTr="006F1740">
        <w:trPr>
          <w:trHeight w:val="330"/>
          <w:jc w:val="center"/>
        </w:trPr>
        <w:tc>
          <w:tcPr>
            <w:tcW w:w="944" w:type="pct"/>
            <w:vMerge w:val="restart"/>
            <w:vAlign w:val="center"/>
          </w:tcPr>
          <w:p w14:paraId="023B370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34BA86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72C95B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1B5A0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FD4F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7CA16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EDE00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5C135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03D75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0E1A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D16E0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1B7F2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8DFC5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F9DCDE3" w14:textId="77777777" w:rsidTr="006F1740">
        <w:trPr>
          <w:trHeight w:val="288"/>
          <w:jc w:val="center"/>
        </w:trPr>
        <w:tc>
          <w:tcPr>
            <w:tcW w:w="944" w:type="pct"/>
            <w:vMerge/>
            <w:vAlign w:val="center"/>
          </w:tcPr>
          <w:p w14:paraId="4074296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4365AB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E83D2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234AD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9E667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70F4D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126C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897AF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E42CBC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390CC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50960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3CD52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6D7CB4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236EBD" w14:textId="77777777" w:rsidTr="006F1740">
        <w:trPr>
          <w:trHeight w:val="546"/>
          <w:jc w:val="center"/>
        </w:trPr>
        <w:tc>
          <w:tcPr>
            <w:tcW w:w="944" w:type="pct"/>
            <w:vMerge w:val="restart"/>
            <w:vAlign w:val="center"/>
          </w:tcPr>
          <w:p w14:paraId="13F063AC"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082C6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2A91EF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B8D9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116C7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1E72F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D20C8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DB2D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1D999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3D410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97E81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54804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6F3A5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FEAB677" w14:textId="77777777" w:rsidTr="006F1740">
        <w:trPr>
          <w:trHeight w:val="288"/>
          <w:jc w:val="center"/>
        </w:trPr>
        <w:tc>
          <w:tcPr>
            <w:tcW w:w="944" w:type="pct"/>
            <w:vMerge/>
            <w:vAlign w:val="center"/>
          </w:tcPr>
          <w:p w14:paraId="465C11F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552916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45AB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78CAB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A940C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CB623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27084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19F19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AC7F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7A3F8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879FD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B0AE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D06FB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DB5BC89" w14:textId="77777777" w:rsidTr="006F1740">
        <w:trPr>
          <w:trHeight w:val="288"/>
          <w:jc w:val="center"/>
        </w:trPr>
        <w:tc>
          <w:tcPr>
            <w:tcW w:w="944" w:type="pct"/>
            <w:vMerge w:val="restart"/>
            <w:vAlign w:val="center"/>
          </w:tcPr>
          <w:p w14:paraId="0A66B4B9"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212FC7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0FB6B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8597B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BD28D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78A16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77DBC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C3E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F519A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9AE0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89655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A5E73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48B43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51B9C01" w14:textId="77777777" w:rsidTr="006F1740">
        <w:trPr>
          <w:trHeight w:val="288"/>
          <w:jc w:val="center"/>
        </w:trPr>
        <w:tc>
          <w:tcPr>
            <w:tcW w:w="944" w:type="pct"/>
            <w:vMerge/>
            <w:vAlign w:val="center"/>
          </w:tcPr>
          <w:p w14:paraId="600EA75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D3596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BD04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0A22E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8E324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CEB4A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8DBA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D4A9E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29D35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41B64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9F976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2538F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AB321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D3D7247" w14:textId="77777777" w:rsidTr="006F1740">
        <w:trPr>
          <w:trHeight w:val="288"/>
          <w:jc w:val="center"/>
        </w:trPr>
        <w:tc>
          <w:tcPr>
            <w:tcW w:w="944" w:type="pct"/>
            <w:vMerge w:val="restart"/>
            <w:vAlign w:val="center"/>
          </w:tcPr>
          <w:p w14:paraId="4F3CB49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66E90A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53479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9244F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1040A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312D6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4C22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7EA01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7377A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62BF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55238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E5BE6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6A2C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0AED7A0" w14:textId="77777777" w:rsidTr="006F1740">
        <w:trPr>
          <w:trHeight w:val="288"/>
          <w:jc w:val="center"/>
        </w:trPr>
        <w:tc>
          <w:tcPr>
            <w:tcW w:w="944" w:type="pct"/>
            <w:vMerge/>
            <w:vAlign w:val="center"/>
          </w:tcPr>
          <w:p w14:paraId="0955BE2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96B8B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DC6DD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131C1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CD685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7CD353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23950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BDE40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86B1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F614E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30C93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494FE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2F79F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CA2BE28" w14:textId="77777777" w:rsidTr="006F1740">
        <w:trPr>
          <w:trHeight w:val="288"/>
          <w:jc w:val="center"/>
        </w:trPr>
        <w:tc>
          <w:tcPr>
            <w:tcW w:w="944" w:type="pct"/>
            <w:vMerge w:val="restart"/>
            <w:vAlign w:val="center"/>
          </w:tcPr>
          <w:p w14:paraId="5E93051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493645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420B8D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0424A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A26F5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399AD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917B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D4C44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1FF44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8E54B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F951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5246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10EB7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5E35A0F" w14:textId="77777777" w:rsidTr="006F1740">
        <w:trPr>
          <w:trHeight w:val="288"/>
          <w:jc w:val="center"/>
        </w:trPr>
        <w:tc>
          <w:tcPr>
            <w:tcW w:w="944" w:type="pct"/>
            <w:vMerge/>
            <w:vAlign w:val="center"/>
          </w:tcPr>
          <w:p w14:paraId="6A65ECC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63389B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DACB3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56DF2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5F89A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D3CC4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F5E0D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62C6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6F1F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12AC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A6A6D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00A1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D3DC6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F479BAB" w14:textId="77777777" w:rsidTr="006F1740">
        <w:trPr>
          <w:trHeight w:val="288"/>
          <w:jc w:val="center"/>
        </w:trPr>
        <w:tc>
          <w:tcPr>
            <w:tcW w:w="944" w:type="pct"/>
            <w:vMerge w:val="restart"/>
            <w:vAlign w:val="center"/>
          </w:tcPr>
          <w:p w14:paraId="4E029E8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558994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1A1CDB4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013FA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990CC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30E79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D52E6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05B4D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AF92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960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89230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B6A73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DE257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020250D" w14:textId="77777777" w:rsidTr="006F1740">
        <w:trPr>
          <w:trHeight w:val="288"/>
          <w:jc w:val="center"/>
        </w:trPr>
        <w:tc>
          <w:tcPr>
            <w:tcW w:w="944" w:type="pct"/>
            <w:vMerge/>
            <w:vAlign w:val="center"/>
          </w:tcPr>
          <w:p w14:paraId="492BB81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D4294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E39E2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DB7D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1510F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DCFBA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5390F6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10E8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A495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1B10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25DB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188B5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4A59A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1280AC" w14:textId="77777777" w:rsidTr="006F1740">
        <w:trPr>
          <w:trHeight w:val="288"/>
          <w:jc w:val="center"/>
        </w:trPr>
        <w:tc>
          <w:tcPr>
            <w:tcW w:w="944" w:type="pct"/>
            <w:vMerge w:val="restart"/>
            <w:vAlign w:val="center"/>
          </w:tcPr>
          <w:p w14:paraId="3C3A306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1F5EA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vAlign w:val="center"/>
          </w:tcPr>
          <w:p w14:paraId="0D0966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3CA1CBB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261170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060EB3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D13F0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0EFC7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9CEFF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52F50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632915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3A23BD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082A12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CFF4D25" w14:textId="77777777" w:rsidTr="006F1740">
        <w:trPr>
          <w:trHeight w:val="288"/>
          <w:jc w:val="center"/>
        </w:trPr>
        <w:tc>
          <w:tcPr>
            <w:tcW w:w="944" w:type="pct"/>
            <w:vMerge/>
            <w:vAlign w:val="center"/>
          </w:tcPr>
          <w:p w14:paraId="4DDF177B"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0294B1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D5A6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3005BD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73BE8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006377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02E00A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6801E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C8F89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98CD5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4AE8D0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60841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4628F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93F627A" w14:textId="77777777" w:rsidR="00883215" w:rsidRPr="00F1602E" w:rsidRDefault="00883215" w:rsidP="00883215">
      <w:pPr>
        <w:spacing w:after="0" w:line="240" w:lineRule="auto"/>
        <w:rPr>
          <w:rFonts w:ascii="Arial" w:eastAsia="Times New Roman" w:hAnsi="Arial" w:cs="Arial"/>
          <w:b/>
          <w:color w:val="000000" w:themeColor="text1"/>
        </w:rPr>
      </w:pPr>
    </w:p>
    <w:p w14:paraId="6FB1BA95"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1C313C04" w14:textId="77777777" w:rsidR="00883215" w:rsidRPr="00F1602E" w:rsidRDefault="00883215" w:rsidP="004A6117">
      <w:pPr>
        <w:spacing w:after="0" w:line="240" w:lineRule="auto"/>
        <w:contextualSpacing/>
        <w:rPr>
          <w:rFonts w:ascii="Arial" w:eastAsia="Times New Roman" w:hAnsi="Arial" w:cs="Arial"/>
          <w:color w:val="000000" w:themeColor="text1"/>
          <w:sz w:val="20"/>
          <w:szCs w:val="20"/>
        </w:rPr>
        <w:sectPr w:rsidR="00883215" w:rsidRPr="00F1602E" w:rsidSect="006F1740">
          <w:pgSz w:w="11906" w:h="16838"/>
          <w:pgMar w:top="720" w:right="720" w:bottom="720" w:left="720" w:header="284" w:footer="0" w:gutter="0"/>
          <w:cols w:space="708"/>
          <w:docGrid w:linePitch="360"/>
        </w:sectPr>
      </w:pPr>
    </w:p>
    <w:p w14:paraId="2232574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004B989D" w14:textId="23AD5D2E" w:rsidR="00C82B41" w:rsidRPr="004B2790" w:rsidRDefault="000B5D38" w:rsidP="004A6117">
      <w:pPr>
        <w:spacing w:after="0" w:line="240" w:lineRule="auto"/>
        <w:ind w:left="567" w:hanging="567"/>
        <w:contextualSpacing/>
        <w:rPr>
          <w:rFonts w:ascii="Arial" w:eastAsia="Times New Roman" w:hAnsi="Arial" w:cs="Arial"/>
          <w:b/>
          <w:color w:val="000000" w:themeColor="text1"/>
        </w:rPr>
      </w:pPr>
      <w:r>
        <w:rPr>
          <w:rFonts w:ascii="Arial" w:eastAsia="Times New Roman" w:hAnsi="Arial" w:cs="Arial"/>
          <w:b/>
          <w:color w:val="000000" w:themeColor="text1"/>
        </w:rPr>
        <w:t>6</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PROCEDURES TO MONITOR AND EVALUATE THE IMPLEMENTATION OF THE PLAN</w:t>
      </w:r>
    </w:p>
    <w:p w14:paraId="6F2A73A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AA2FB53"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All the structures for monitoring and evaluating the progress of the plan should be specified with clear roles and responsibilities for the stakeholders involved including time frames when the monitoring takes place.</w:t>
      </w:r>
    </w:p>
    <w:p w14:paraId="69906F8C" w14:textId="77777777" w:rsidR="00C82B41" w:rsidRPr="00F1602E" w:rsidRDefault="00C82B41" w:rsidP="004A6117">
      <w:pPr>
        <w:spacing w:after="0" w:line="240" w:lineRule="auto"/>
        <w:contextualSpacing/>
        <w:rPr>
          <w:rFonts w:ascii="Arial" w:eastAsia="Times New Roman"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879"/>
        <w:gridCol w:w="3457"/>
        <w:gridCol w:w="2609"/>
      </w:tblGrid>
      <w:tr w:rsidR="006F1740" w:rsidRPr="00507680" w14:paraId="112E90EB" w14:textId="77777777" w:rsidTr="006F1740">
        <w:trPr>
          <w:trHeight w:val="268"/>
          <w:tblHeader/>
        </w:trPr>
        <w:tc>
          <w:tcPr>
            <w:tcW w:w="855" w:type="pct"/>
            <w:shd w:val="clear" w:color="auto" w:fill="1F3864"/>
          </w:tcPr>
          <w:p w14:paraId="5F010543" w14:textId="77777777" w:rsidR="006F1740" w:rsidRPr="00507680" w:rsidRDefault="006F1740" w:rsidP="00C87723">
            <w:pPr>
              <w:spacing w:after="0" w:line="240" w:lineRule="auto"/>
              <w:contextualSpacing/>
              <w:rPr>
                <w:rFonts w:ascii="Arial" w:eastAsia="Times New Roman" w:hAnsi="Arial" w:cs="Arial"/>
                <w:b/>
                <w:color w:val="FFFFFF"/>
                <w:sz w:val="18"/>
                <w:szCs w:val="18"/>
              </w:rPr>
            </w:pPr>
            <w:bookmarkStart w:id="0" w:name="_Hlk13487918"/>
            <w:r w:rsidRPr="00507680">
              <w:rPr>
                <w:rFonts w:ascii="Arial" w:eastAsia="Times New Roman" w:hAnsi="Arial" w:cs="Arial"/>
                <w:b/>
                <w:color w:val="FFFFFF"/>
                <w:sz w:val="18"/>
                <w:szCs w:val="18"/>
              </w:rPr>
              <w:t>STAKEHOLDER/</w:t>
            </w:r>
          </w:p>
          <w:p w14:paraId="4533D3D3" w14:textId="77777777" w:rsidR="006F1740" w:rsidRPr="00507680" w:rsidRDefault="006F1740" w:rsidP="00C87723">
            <w:pPr>
              <w:spacing w:after="0" w:line="240" w:lineRule="auto"/>
              <w:contextualSpacing/>
              <w:rPr>
                <w:rFonts w:ascii="Arial" w:eastAsia="Times New Roman" w:hAnsi="Arial" w:cs="Arial"/>
                <w:b/>
                <w:color w:val="FFFFFF"/>
                <w:sz w:val="18"/>
                <w:szCs w:val="18"/>
              </w:rPr>
            </w:pPr>
            <w:r w:rsidRPr="00507680">
              <w:rPr>
                <w:rFonts w:ascii="Arial" w:eastAsia="Times New Roman" w:hAnsi="Arial" w:cs="Arial"/>
                <w:b/>
                <w:color w:val="FFFFFF"/>
                <w:sz w:val="18"/>
                <w:szCs w:val="18"/>
              </w:rPr>
              <w:t>Responsible person</w:t>
            </w:r>
          </w:p>
        </w:tc>
        <w:tc>
          <w:tcPr>
            <w:tcW w:w="1334" w:type="pct"/>
            <w:shd w:val="clear" w:color="auto" w:fill="1F3864"/>
          </w:tcPr>
          <w:p w14:paraId="7052227C" w14:textId="77777777" w:rsidR="006F1740" w:rsidRPr="00507680" w:rsidRDefault="006F1740" w:rsidP="00C87723">
            <w:pPr>
              <w:spacing w:after="0" w:line="240" w:lineRule="auto"/>
              <w:contextualSpacing/>
              <w:rPr>
                <w:rFonts w:ascii="Arial" w:eastAsia="Times New Roman" w:hAnsi="Arial" w:cs="Arial"/>
                <w:b/>
                <w:color w:val="FFFFFF"/>
                <w:sz w:val="18"/>
                <w:szCs w:val="18"/>
              </w:rPr>
            </w:pPr>
            <w:r w:rsidRPr="00507680">
              <w:rPr>
                <w:rFonts w:ascii="Arial" w:eastAsia="Times New Roman" w:hAnsi="Arial" w:cs="Arial"/>
                <w:b/>
                <w:color w:val="FFFFFF"/>
                <w:sz w:val="18"/>
                <w:szCs w:val="18"/>
              </w:rPr>
              <w:t>ROLE/RESPONSIBILITY AND METHODS TO MONITOR AND EVALUATE THE IMPLEMENTATION OF THE EE PLAN</w:t>
            </w:r>
          </w:p>
        </w:tc>
        <w:tc>
          <w:tcPr>
            <w:tcW w:w="1602" w:type="pct"/>
            <w:shd w:val="clear" w:color="auto" w:fill="1F3864"/>
          </w:tcPr>
          <w:p w14:paraId="1A01F146" w14:textId="77777777" w:rsidR="006F1740" w:rsidRPr="00507680" w:rsidRDefault="006F1740" w:rsidP="00C87723">
            <w:pPr>
              <w:spacing w:after="0" w:line="240" w:lineRule="auto"/>
              <w:contextualSpacing/>
              <w:rPr>
                <w:rFonts w:ascii="Arial" w:eastAsia="Times New Roman" w:hAnsi="Arial" w:cs="Arial"/>
                <w:b/>
                <w:color w:val="FFFFFF"/>
                <w:sz w:val="18"/>
                <w:szCs w:val="18"/>
              </w:rPr>
            </w:pPr>
            <w:r w:rsidRPr="00507680">
              <w:rPr>
                <w:rFonts w:ascii="Arial" w:eastAsia="Times New Roman" w:hAnsi="Arial" w:cs="Arial"/>
                <w:b/>
                <w:color w:val="FFFFFF"/>
                <w:sz w:val="18"/>
                <w:szCs w:val="18"/>
              </w:rPr>
              <w:t>FREQUENCY</w:t>
            </w:r>
          </w:p>
        </w:tc>
        <w:tc>
          <w:tcPr>
            <w:tcW w:w="1209" w:type="pct"/>
            <w:shd w:val="clear" w:color="auto" w:fill="1F3864"/>
          </w:tcPr>
          <w:p w14:paraId="5791D894" w14:textId="77777777" w:rsidR="006F1740" w:rsidRPr="00507680" w:rsidRDefault="006F1740" w:rsidP="00C87723">
            <w:pPr>
              <w:spacing w:after="0" w:line="240" w:lineRule="auto"/>
              <w:contextualSpacing/>
              <w:rPr>
                <w:rFonts w:ascii="Arial" w:eastAsia="Times New Roman" w:hAnsi="Arial" w:cs="Arial"/>
                <w:b/>
                <w:color w:val="FFFFFF"/>
                <w:sz w:val="18"/>
                <w:szCs w:val="18"/>
              </w:rPr>
            </w:pPr>
            <w:r w:rsidRPr="00507680">
              <w:rPr>
                <w:rFonts w:ascii="Arial" w:eastAsia="Times New Roman" w:hAnsi="Arial" w:cs="Arial"/>
                <w:b/>
                <w:color w:val="FFFFFF"/>
                <w:sz w:val="18"/>
                <w:szCs w:val="18"/>
              </w:rPr>
              <w:t>TARGET MONTH AND YEAR</w:t>
            </w:r>
          </w:p>
        </w:tc>
      </w:tr>
      <w:tr w:rsidR="006F1740" w:rsidRPr="00507680" w14:paraId="7E5AF9FF" w14:textId="77777777" w:rsidTr="006F1740">
        <w:trPr>
          <w:trHeight w:val="551"/>
        </w:trPr>
        <w:tc>
          <w:tcPr>
            <w:tcW w:w="855" w:type="pct"/>
          </w:tcPr>
          <w:p w14:paraId="427A311B" w14:textId="77777777" w:rsidR="006F1740" w:rsidRPr="00507680" w:rsidRDefault="006F1740" w:rsidP="00C87723">
            <w:pPr>
              <w:rPr>
                <w:rFonts w:ascii="Arial" w:hAnsi="Arial" w:cs="Arial"/>
                <w:sz w:val="18"/>
                <w:szCs w:val="18"/>
              </w:rPr>
            </w:pPr>
            <w:r w:rsidRPr="00507680">
              <w:rPr>
                <w:rFonts w:ascii="Arial" w:hAnsi="Arial" w:cs="Arial"/>
                <w:sz w:val="18"/>
                <w:szCs w:val="18"/>
              </w:rPr>
              <w:t>CEO &amp; Managing Director</w:t>
            </w:r>
          </w:p>
        </w:tc>
        <w:tc>
          <w:tcPr>
            <w:tcW w:w="1334" w:type="pct"/>
          </w:tcPr>
          <w:p w14:paraId="64BAB950" w14:textId="77777777" w:rsidR="006F1740" w:rsidRPr="00507680" w:rsidRDefault="006F1740" w:rsidP="00C87723">
            <w:pPr>
              <w:rPr>
                <w:rFonts w:ascii="Arial" w:hAnsi="Arial" w:cs="Arial"/>
                <w:sz w:val="18"/>
                <w:szCs w:val="18"/>
              </w:rPr>
            </w:pPr>
            <w:r w:rsidRPr="00507680">
              <w:rPr>
                <w:rFonts w:ascii="Arial" w:hAnsi="Arial" w:cs="Arial"/>
                <w:sz w:val="18"/>
                <w:szCs w:val="18"/>
              </w:rPr>
              <w:t xml:space="preserve">Provide overall business direction for the Employment Equity Plan – advise on anticipated changes in the organisation that will impact on numerical goals &amp; targets and any aspects impacting on the implementation of the Employment Equity Plan and meeting the targets for Designated Groups. </w:t>
            </w:r>
          </w:p>
        </w:tc>
        <w:tc>
          <w:tcPr>
            <w:tcW w:w="1602" w:type="pct"/>
          </w:tcPr>
          <w:p w14:paraId="6A643077" w14:textId="77777777" w:rsidR="006F1740" w:rsidRPr="00507680" w:rsidRDefault="006F1740" w:rsidP="00C87723">
            <w:pPr>
              <w:rPr>
                <w:rFonts w:ascii="Arial" w:hAnsi="Arial" w:cs="Arial"/>
                <w:sz w:val="18"/>
                <w:szCs w:val="18"/>
              </w:rPr>
            </w:pPr>
            <w:r w:rsidRPr="00507680">
              <w:rPr>
                <w:rFonts w:ascii="Arial" w:hAnsi="Arial" w:cs="Arial"/>
                <w:sz w:val="18"/>
                <w:szCs w:val="18"/>
              </w:rPr>
              <w:t>Provide quarterly input to the Committee meetings (scheduled every 3 months at the date and time communicated and agreed with Committee members).  Meetings generally take place during the following months of the year:</w:t>
            </w:r>
          </w:p>
          <w:p w14:paraId="20A42F7B" w14:textId="77777777" w:rsidR="006F1740" w:rsidRPr="00507680" w:rsidRDefault="006F1740" w:rsidP="006F1740">
            <w:pPr>
              <w:numPr>
                <w:ilvl w:val="1"/>
                <w:numId w:val="124"/>
              </w:numPr>
              <w:spacing w:after="0" w:line="240" w:lineRule="auto"/>
              <w:contextualSpacing/>
              <w:rPr>
                <w:rFonts w:ascii="Arial" w:eastAsia="Times New Roman" w:hAnsi="Arial" w:cs="Arial"/>
                <w:sz w:val="18"/>
                <w:szCs w:val="18"/>
                <w:lang w:val="en-GB"/>
              </w:rPr>
            </w:pPr>
            <w:r w:rsidRPr="00507680">
              <w:rPr>
                <w:rFonts w:ascii="Arial" w:eastAsia="Times New Roman" w:hAnsi="Arial" w:cs="Arial"/>
                <w:sz w:val="18"/>
                <w:szCs w:val="18"/>
                <w:lang w:val="en-GB"/>
              </w:rPr>
              <w:t>June</w:t>
            </w:r>
          </w:p>
          <w:p w14:paraId="55BE4AE3" w14:textId="77777777" w:rsidR="006F1740" w:rsidRPr="00507680" w:rsidRDefault="006F1740" w:rsidP="006F1740">
            <w:pPr>
              <w:numPr>
                <w:ilvl w:val="1"/>
                <w:numId w:val="124"/>
              </w:numPr>
              <w:spacing w:after="0" w:line="240" w:lineRule="auto"/>
              <w:contextualSpacing/>
              <w:rPr>
                <w:rFonts w:ascii="Arial" w:eastAsia="Times New Roman" w:hAnsi="Arial" w:cs="Arial"/>
                <w:sz w:val="18"/>
                <w:szCs w:val="18"/>
                <w:lang w:val="en-GB"/>
              </w:rPr>
            </w:pPr>
            <w:r w:rsidRPr="00507680">
              <w:rPr>
                <w:rFonts w:ascii="Arial" w:eastAsia="Times New Roman" w:hAnsi="Arial" w:cs="Arial"/>
                <w:sz w:val="18"/>
                <w:szCs w:val="18"/>
                <w:lang w:val="en-GB"/>
              </w:rPr>
              <w:t>July</w:t>
            </w:r>
          </w:p>
          <w:p w14:paraId="004BD211" w14:textId="77777777" w:rsidR="006F1740" w:rsidRPr="00507680" w:rsidRDefault="006F1740" w:rsidP="006F1740">
            <w:pPr>
              <w:numPr>
                <w:ilvl w:val="1"/>
                <w:numId w:val="124"/>
              </w:numPr>
              <w:spacing w:after="0" w:line="240" w:lineRule="auto"/>
              <w:contextualSpacing/>
              <w:rPr>
                <w:rFonts w:ascii="Arial" w:eastAsia="Times New Roman" w:hAnsi="Arial" w:cs="Arial"/>
                <w:sz w:val="18"/>
                <w:szCs w:val="18"/>
                <w:lang w:val="en-GB"/>
              </w:rPr>
            </w:pPr>
            <w:r w:rsidRPr="00507680">
              <w:rPr>
                <w:rFonts w:ascii="Arial" w:eastAsia="Times New Roman" w:hAnsi="Arial" w:cs="Arial"/>
                <w:sz w:val="18"/>
                <w:szCs w:val="18"/>
                <w:lang w:val="en-GB"/>
              </w:rPr>
              <w:t>August</w:t>
            </w:r>
          </w:p>
          <w:p w14:paraId="77C6835B" w14:textId="77777777" w:rsidR="006F1740" w:rsidRPr="00507680" w:rsidRDefault="006F1740" w:rsidP="006F1740">
            <w:pPr>
              <w:numPr>
                <w:ilvl w:val="1"/>
                <w:numId w:val="124"/>
              </w:numPr>
              <w:spacing w:after="0" w:line="240" w:lineRule="auto"/>
              <w:contextualSpacing/>
              <w:rPr>
                <w:rFonts w:ascii="Arial" w:eastAsia="Times New Roman" w:hAnsi="Arial" w:cs="Arial"/>
                <w:sz w:val="18"/>
                <w:szCs w:val="18"/>
                <w:lang w:val="en-GB"/>
              </w:rPr>
            </w:pPr>
            <w:r w:rsidRPr="00507680">
              <w:rPr>
                <w:rFonts w:ascii="Arial" w:eastAsia="Times New Roman" w:hAnsi="Arial" w:cs="Arial"/>
                <w:sz w:val="18"/>
                <w:szCs w:val="18"/>
                <w:lang w:val="en-GB"/>
              </w:rPr>
              <w:t>September/August.</w:t>
            </w:r>
          </w:p>
        </w:tc>
        <w:tc>
          <w:tcPr>
            <w:tcW w:w="1209" w:type="pct"/>
          </w:tcPr>
          <w:p w14:paraId="15AA2835" w14:textId="77777777" w:rsidR="006F1740" w:rsidRPr="00507680" w:rsidRDefault="006F1740" w:rsidP="00C87723">
            <w:pPr>
              <w:rPr>
                <w:rFonts w:ascii="Arial" w:hAnsi="Arial" w:cs="Arial"/>
                <w:sz w:val="18"/>
                <w:szCs w:val="18"/>
              </w:rPr>
            </w:pPr>
            <w:r w:rsidRPr="00507680">
              <w:rPr>
                <w:rFonts w:ascii="Arial" w:hAnsi="Arial" w:cs="Arial"/>
                <w:sz w:val="18"/>
                <w:szCs w:val="18"/>
              </w:rPr>
              <w:t xml:space="preserve">1 June; 1 July; 1 August and 1 September / August 2025-2030. </w:t>
            </w:r>
          </w:p>
          <w:p w14:paraId="3BD53B91" w14:textId="77777777" w:rsidR="006F1740" w:rsidRPr="00507680" w:rsidRDefault="006F1740" w:rsidP="00C87723">
            <w:pPr>
              <w:spacing w:after="0" w:line="240" w:lineRule="auto"/>
              <w:ind w:left="360"/>
              <w:contextualSpacing/>
              <w:rPr>
                <w:rFonts w:ascii="Arial" w:eastAsia="Times New Roman" w:hAnsi="Arial" w:cs="Arial"/>
                <w:sz w:val="18"/>
                <w:szCs w:val="18"/>
                <w:lang w:val="en-GB"/>
              </w:rPr>
            </w:pPr>
          </w:p>
        </w:tc>
      </w:tr>
      <w:tr w:rsidR="006F1740" w:rsidRPr="00507680" w14:paraId="31EEBD97" w14:textId="77777777" w:rsidTr="006F1740">
        <w:trPr>
          <w:trHeight w:val="536"/>
        </w:trPr>
        <w:tc>
          <w:tcPr>
            <w:tcW w:w="855" w:type="pct"/>
            <w:vMerge w:val="restart"/>
          </w:tcPr>
          <w:p w14:paraId="0335A10E" w14:textId="77777777" w:rsidR="006F1740" w:rsidRPr="00507680" w:rsidRDefault="006F1740" w:rsidP="00C87723">
            <w:pPr>
              <w:spacing w:line="360" w:lineRule="auto"/>
              <w:rPr>
                <w:rFonts w:ascii="Arial" w:hAnsi="Arial" w:cs="Arial"/>
                <w:sz w:val="18"/>
                <w:szCs w:val="18"/>
              </w:rPr>
            </w:pPr>
            <w:r w:rsidRPr="00507680">
              <w:rPr>
                <w:rFonts w:ascii="Arial" w:hAnsi="Arial" w:cs="Arial"/>
                <w:sz w:val="18"/>
                <w:szCs w:val="18"/>
              </w:rPr>
              <w:t>Assigned Senior Manager for Employment Equity</w:t>
            </w:r>
          </w:p>
        </w:tc>
        <w:tc>
          <w:tcPr>
            <w:tcW w:w="1334" w:type="pct"/>
          </w:tcPr>
          <w:p w14:paraId="3B703B7A" w14:textId="77777777" w:rsidR="006F1740" w:rsidRPr="00507680" w:rsidRDefault="006F1740" w:rsidP="00C87723">
            <w:pPr>
              <w:spacing w:line="360" w:lineRule="auto"/>
              <w:rPr>
                <w:rFonts w:ascii="Arial" w:hAnsi="Arial" w:cs="Arial"/>
                <w:sz w:val="18"/>
                <w:szCs w:val="18"/>
              </w:rPr>
            </w:pPr>
            <w:r w:rsidRPr="00507680">
              <w:rPr>
                <w:rFonts w:ascii="Arial" w:hAnsi="Arial" w:cs="Arial"/>
                <w:sz w:val="18"/>
                <w:szCs w:val="18"/>
              </w:rPr>
              <w:t>Develop, Implement and Report on the Plan.</w:t>
            </w:r>
          </w:p>
        </w:tc>
        <w:tc>
          <w:tcPr>
            <w:tcW w:w="1602" w:type="pct"/>
          </w:tcPr>
          <w:p w14:paraId="5BA6834C" w14:textId="77777777" w:rsidR="006F1740" w:rsidRPr="00507680" w:rsidRDefault="006F1740" w:rsidP="00C87723">
            <w:pPr>
              <w:rPr>
                <w:rFonts w:ascii="Arial" w:eastAsia="Times New Roman" w:hAnsi="Arial" w:cs="Arial"/>
                <w:sz w:val="18"/>
                <w:szCs w:val="18"/>
                <w:lang w:val="en-GB"/>
              </w:rPr>
            </w:pPr>
            <w:r w:rsidRPr="00507680">
              <w:rPr>
                <w:rFonts w:ascii="Arial" w:hAnsi="Arial" w:cs="Arial"/>
                <w:sz w:val="18"/>
                <w:szCs w:val="18"/>
              </w:rPr>
              <w:t>Report (on-line) to the Department of Labour on the implementation of the Employment Equity Plan on an annual basis (by 1</w:t>
            </w:r>
            <w:r w:rsidRPr="00507680">
              <w:rPr>
                <w:rFonts w:ascii="Arial" w:hAnsi="Arial" w:cs="Arial"/>
                <w:sz w:val="18"/>
                <w:szCs w:val="18"/>
                <w:vertAlign w:val="superscript"/>
              </w:rPr>
              <w:t>st</w:t>
            </w:r>
            <w:r w:rsidRPr="00507680">
              <w:rPr>
                <w:rFonts w:ascii="Arial" w:hAnsi="Arial" w:cs="Arial"/>
                <w:sz w:val="18"/>
                <w:szCs w:val="18"/>
              </w:rPr>
              <w:t xml:space="preserve"> September) by submitting </w:t>
            </w:r>
            <w:proofErr w:type="gramStart"/>
            <w:r w:rsidRPr="00507680">
              <w:rPr>
                <w:rFonts w:ascii="Arial" w:hAnsi="Arial" w:cs="Arial"/>
                <w:sz w:val="18"/>
                <w:szCs w:val="18"/>
              </w:rPr>
              <w:t>the EEA2</w:t>
            </w:r>
            <w:proofErr w:type="gramEnd"/>
            <w:r w:rsidRPr="00507680">
              <w:rPr>
                <w:rFonts w:ascii="Arial" w:hAnsi="Arial" w:cs="Arial"/>
                <w:sz w:val="18"/>
                <w:szCs w:val="18"/>
              </w:rPr>
              <w:t xml:space="preserve"> and EEA4.</w:t>
            </w:r>
          </w:p>
        </w:tc>
        <w:tc>
          <w:tcPr>
            <w:tcW w:w="1209" w:type="pct"/>
          </w:tcPr>
          <w:p w14:paraId="1E07F27F" w14:textId="77777777" w:rsidR="006F1740" w:rsidRPr="00507680" w:rsidRDefault="006F1740" w:rsidP="00C87723">
            <w:pPr>
              <w:rPr>
                <w:rFonts w:ascii="Arial" w:hAnsi="Arial" w:cs="Arial"/>
                <w:sz w:val="18"/>
                <w:szCs w:val="18"/>
              </w:rPr>
            </w:pPr>
            <w:r w:rsidRPr="00507680">
              <w:rPr>
                <w:rFonts w:ascii="Arial" w:hAnsi="Arial" w:cs="Arial"/>
                <w:sz w:val="18"/>
                <w:szCs w:val="18"/>
              </w:rPr>
              <w:t>1</w:t>
            </w:r>
            <w:r w:rsidRPr="00507680">
              <w:rPr>
                <w:rFonts w:ascii="Arial" w:hAnsi="Arial" w:cs="Arial"/>
                <w:sz w:val="18"/>
                <w:szCs w:val="18"/>
                <w:vertAlign w:val="superscript"/>
              </w:rPr>
              <w:t>st</w:t>
            </w:r>
            <w:r w:rsidRPr="00507680">
              <w:rPr>
                <w:rFonts w:ascii="Arial" w:hAnsi="Arial" w:cs="Arial"/>
                <w:sz w:val="18"/>
                <w:szCs w:val="18"/>
              </w:rPr>
              <w:t xml:space="preserve"> September 2025 - 2030.</w:t>
            </w:r>
          </w:p>
        </w:tc>
      </w:tr>
      <w:tr w:rsidR="006F1740" w:rsidRPr="00507680" w14:paraId="7331F627" w14:textId="77777777" w:rsidTr="006F1740">
        <w:trPr>
          <w:trHeight w:val="536"/>
        </w:trPr>
        <w:tc>
          <w:tcPr>
            <w:tcW w:w="855" w:type="pct"/>
            <w:vMerge/>
          </w:tcPr>
          <w:p w14:paraId="2EEC2053" w14:textId="77777777" w:rsidR="006F1740" w:rsidRPr="00507680" w:rsidRDefault="006F1740" w:rsidP="00C87723">
            <w:pPr>
              <w:spacing w:line="360" w:lineRule="auto"/>
              <w:rPr>
                <w:rFonts w:ascii="Arial" w:hAnsi="Arial" w:cs="Arial"/>
                <w:sz w:val="18"/>
                <w:szCs w:val="18"/>
              </w:rPr>
            </w:pPr>
          </w:p>
        </w:tc>
        <w:tc>
          <w:tcPr>
            <w:tcW w:w="1334" w:type="pct"/>
          </w:tcPr>
          <w:p w14:paraId="33A0DB28" w14:textId="77777777" w:rsidR="006F1740" w:rsidRPr="00507680" w:rsidRDefault="006F1740" w:rsidP="00C87723">
            <w:pPr>
              <w:spacing w:line="360" w:lineRule="auto"/>
              <w:rPr>
                <w:rFonts w:ascii="Arial" w:hAnsi="Arial" w:cs="Arial"/>
                <w:sz w:val="18"/>
                <w:szCs w:val="18"/>
              </w:rPr>
            </w:pPr>
            <w:r w:rsidRPr="00507680">
              <w:rPr>
                <w:rFonts w:ascii="Arial" w:hAnsi="Arial" w:cs="Arial"/>
                <w:sz w:val="18"/>
                <w:szCs w:val="18"/>
              </w:rPr>
              <w:t>Consult with Employment Equity Committee members.</w:t>
            </w:r>
          </w:p>
        </w:tc>
        <w:tc>
          <w:tcPr>
            <w:tcW w:w="1602" w:type="pct"/>
          </w:tcPr>
          <w:p w14:paraId="3D04608D" w14:textId="77777777" w:rsidR="006F1740" w:rsidRPr="00507680" w:rsidRDefault="006F1740" w:rsidP="00C87723">
            <w:pPr>
              <w:rPr>
                <w:rFonts w:ascii="Arial" w:hAnsi="Arial" w:cs="Arial"/>
                <w:sz w:val="18"/>
                <w:szCs w:val="18"/>
              </w:rPr>
            </w:pPr>
            <w:r w:rsidRPr="00507680">
              <w:rPr>
                <w:rFonts w:ascii="Arial" w:hAnsi="Arial" w:cs="Arial"/>
                <w:sz w:val="18"/>
                <w:szCs w:val="18"/>
              </w:rPr>
              <w:t>Review &amp; revise the EE Plan, as necessary, through consultation.</w:t>
            </w:r>
          </w:p>
          <w:p w14:paraId="6BF8E4F3" w14:textId="77777777" w:rsidR="006F1740" w:rsidRPr="00507680" w:rsidRDefault="006F1740" w:rsidP="00C87723">
            <w:pPr>
              <w:rPr>
                <w:rFonts w:ascii="Arial" w:eastAsia="Times New Roman" w:hAnsi="Arial" w:cs="Arial"/>
                <w:sz w:val="18"/>
                <w:szCs w:val="18"/>
                <w:lang w:val="en-GB"/>
              </w:rPr>
            </w:pPr>
            <w:r w:rsidRPr="00507680">
              <w:rPr>
                <w:rFonts w:ascii="Arial" w:hAnsi="Arial" w:cs="Arial"/>
                <w:sz w:val="18"/>
                <w:szCs w:val="18"/>
              </w:rPr>
              <w:t>Update the EEA13 (EE Plan) on an annual basis by the 1</w:t>
            </w:r>
            <w:r w:rsidRPr="00507680">
              <w:rPr>
                <w:rFonts w:ascii="Arial" w:hAnsi="Arial" w:cs="Arial"/>
                <w:sz w:val="18"/>
                <w:szCs w:val="18"/>
                <w:vertAlign w:val="superscript"/>
              </w:rPr>
              <w:t>st of</w:t>
            </w:r>
            <w:r w:rsidRPr="00507680">
              <w:rPr>
                <w:rFonts w:ascii="Arial" w:hAnsi="Arial" w:cs="Arial"/>
                <w:sz w:val="18"/>
                <w:szCs w:val="18"/>
              </w:rPr>
              <w:t xml:space="preserve"> September as and when required after consultation with the EE Committee members.</w:t>
            </w:r>
          </w:p>
        </w:tc>
        <w:tc>
          <w:tcPr>
            <w:tcW w:w="1209" w:type="pct"/>
          </w:tcPr>
          <w:p w14:paraId="4674356A" w14:textId="77777777" w:rsidR="006F1740" w:rsidRPr="00507680" w:rsidRDefault="006F1740" w:rsidP="00C87723">
            <w:pPr>
              <w:rPr>
                <w:rFonts w:ascii="Arial" w:hAnsi="Arial" w:cs="Arial"/>
                <w:sz w:val="18"/>
                <w:szCs w:val="18"/>
              </w:rPr>
            </w:pPr>
            <w:r w:rsidRPr="00507680">
              <w:rPr>
                <w:rFonts w:ascii="Arial" w:hAnsi="Arial" w:cs="Arial"/>
                <w:sz w:val="18"/>
                <w:szCs w:val="18"/>
              </w:rPr>
              <w:t>1</w:t>
            </w:r>
            <w:r w:rsidRPr="00507680">
              <w:rPr>
                <w:rFonts w:ascii="Arial" w:hAnsi="Arial" w:cs="Arial"/>
                <w:sz w:val="18"/>
                <w:szCs w:val="18"/>
                <w:vertAlign w:val="superscript"/>
              </w:rPr>
              <w:t>st</w:t>
            </w:r>
            <w:r w:rsidRPr="00507680">
              <w:rPr>
                <w:rFonts w:ascii="Arial" w:hAnsi="Arial" w:cs="Arial"/>
                <w:sz w:val="18"/>
                <w:szCs w:val="18"/>
              </w:rPr>
              <w:t xml:space="preserve"> September 2025 - 2030</w:t>
            </w:r>
          </w:p>
        </w:tc>
      </w:tr>
      <w:tr w:rsidR="006F1740" w:rsidRPr="00507680" w14:paraId="646E65C9" w14:textId="77777777" w:rsidTr="006F1740">
        <w:trPr>
          <w:trHeight w:val="536"/>
        </w:trPr>
        <w:tc>
          <w:tcPr>
            <w:tcW w:w="855" w:type="pct"/>
            <w:vMerge/>
          </w:tcPr>
          <w:p w14:paraId="5EBD1D6B" w14:textId="77777777" w:rsidR="006F1740" w:rsidRPr="00507680" w:rsidRDefault="006F1740" w:rsidP="00C87723">
            <w:pPr>
              <w:spacing w:line="360" w:lineRule="auto"/>
              <w:rPr>
                <w:rFonts w:ascii="Arial" w:hAnsi="Arial" w:cs="Arial"/>
                <w:sz w:val="18"/>
                <w:szCs w:val="18"/>
              </w:rPr>
            </w:pPr>
          </w:p>
        </w:tc>
        <w:tc>
          <w:tcPr>
            <w:tcW w:w="1334" w:type="pct"/>
          </w:tcPr>
          <w:p w14:paraId="181E7767" w14:textId="77777777" w:rsidR="006F1740" w:rsidRPr="00507680" w:rsidRDefault="006F1740" w:rsidP="00C87723">
            <w:pPr>
              <w:spacing w:line="360" w:lineRule="auto"/>
              <w:rPr>
                <w:rFonts w:ascii="Arial" w:hAnsi="Arial" w:cs="Arial"/>
                <w:sz w:val="18"/>
                <w:szCs w:val="18"/>
              </w:rPr>
            </w:pPr>
            <w:r w:rsidRPr="00507680">
              <w:rPr>
                <w:rFonts w:ascii="Arial" w:hAnsi="Arial" w:cs="Arial"/>
                <w:sz w:val="18"/>
                <w:szCs w:val="18"/>
              </w:rPr>
              <w:t>Ensure that records are kept to effectively monitor and evaluate the plan.</w:t>
            </w:r>
          </w:p>
        </w:tc>
        <w:tc>
          <w:tcPr>
            <w:tcW w:w="1602" w:type="pct"/>
          </w:tcPr>
          <w:p w14:paraId="63D7629D" w14:textId="77777777" w:rsidR="006F1740" w:rsidRPr="00507680" w:rsidRDefault="006F1740" w:rsidP="00C87723">
            <w:pPr>
              <w:rPr>
                <w:rFonts w:ascii="Arial" w:hAnsi="Arial" w:cs="Arial"/>
                <w:sz w:val="18"/>
                <w:szCs w:val="18"/>
              </w:rPr>
            </w:pPr>
            <w:r w:rsidRPr="00507680">
              <w:rPr>
                <w:rFonts w:ascii="Arial" w:hAnsi="Arial" w:cs="Arial"/>
                <w:sz w:val="18"/>
                <w:szCs w:val="18"/>
              </w:rPr>
              <w:t>Audit the Employment Equity Files that are kept at the premises on an annual basis to ensure that all required documents are updated and filed.</w:t>
            </w:r>
          </w:p>
        </w:tc>
        <w:tc>
          <w:tcPr>
            <w:tcW w:w="1209" w:type="pct"/>
          </w:tcPr>
          <w:p w14:paraId="58EF03B7" w14:textId="77777777" w:rsidR="006F1740" w:rsidRPr="00507680" w:rsidRDefault="006F1740" w:rsidP="00C87723">
            <w:pPr>
              <w:rPr>
                <w:rFonts w:ascii="Arial" w:hAnsi="Arial" w:cs="Arial"/>
                <w:sz w:val="18"/>
                <w:szCs w:val="18"/>
              </w:rPr>
            </w:pPr>
            <w:r w:rsidRPr="00507680">
              <w:rPr>
                <w:rFonts w:ascii="Arial" w:hAnsi="Arial" w:cs="Arial"/>
                <w:sz w:val="18"/>
                <w:szCs w:val="18"/>
              </w:rPr>
              <w:t>1</w:t>
            </w:r>
            <w:proofErr w:type="gramStart"/>
            <w:r w:rsidRPr="00507680">
              <w:rPr>
                <w:rFonts w:ascii="Arial" w:hAnsi="Arial" w:cs="Arial"/>
                <w:sz w:val="18"/>
                <w:szCs w:val="18"/>
                <w:vertAlign w:val="superscript"/>
              </w:rPr>
              <w:t xml:space="preserve">st  </w:t>
            </w:r>
            <w:r w:rsidRPr="00507680">
              <w:rPr>
                <w:rFonts w:ascii="Arial" w:hAnsi="Arial" w:cs="Arial"/>
                <w:sz w:val="18"/>
                <w:szCs w:val="18"/>
              </w:rPr>
              <w:t>September</w:t>
            </w:r>
            <w:proofErr w:type="gramEnd"/>
            <w:r w:rsidRPr="00507680">
              <w:rPr>
                <w:rFonts w:ascii="Arial" w:hAnsi="Arial" w:cs="Arial"/>
                <w:sz w:val="18"/>
                <w:szCs w:val="18"/>
              </w:rPr>
              <w:t xml:space="preserve"> 2025 – 31 August 2030.</w:t>
            </w:r>
          </w:p>
        </w:tc>
      </w:tr>
      <w:tr w:rsidR="006F1740" w:rsidRPr="00507680" w14:paraId="55C9E3B9" w14:textId="77777777" w:rsidTr="006F1740">
        <w:trPr>
          <w:trHeight w:val="536"/>
        </w:trPr>
        <w:tc>
          <w:tcPr>
            <w:tcW w:w="855" w:type="pct"/>
          </w:tcPr>
          <w:p w14:paraId="7A43B5D8" w14:textId="77777777" w:rsidR="006F1740" w:rsidRPr="00507680" w:rsidRDefault="006F1740" w:rsidP="00C87723">
            <w:pPr>
              <w:spacing w:line="360" w:lineRule="auto"/>
              <w:rPr>
                <w:rFonts w:ascii="Arial" w:hAnsi="Arial" w:cs="Arial"/>
                <w:sz w:val="18"/>
                <w:szCs w:val="18"/>
              </w:rPr>
            </w:pPr>
            <w:r w:rsidRPr="00507680">
              <w:rPr>
                <w:rFonts w:ascii="Arial" w:hAnsi="Arial" w:cs="Arial"/>
                <w:sz w:val="18"/>
                <w:szCs w:val="18"/>
              </w:rPr>
              <w:t>Employment Equity Committee/ Consultative Forum members.</w:t>
            </w:r>
          </w:p>
        </w:tc>
        <w:tc>
          <w:tcPr>
            <w:tcW w:w="1334" w:type="pct"/>
          </w:tcPr>
          <w:p w14:paraId="12A419E8" w14:textId="77777777" w:rsidR="006F1740" w:rsidRPr="00507680" w:rsidRDefault="006F1740" w:rsidP="00C87723">
            <w:pPr>
              <w:spacing w:line="360" w:lineRule="auto"/>
              <w:rPr>
                <w:rFonts w:ascii="Arial" w:hAnsi="Arial" w:cs="Arial"/>
                <w:sz w:val="18"/>
                <w:szCs w:val="18"/>
              </w:rPr>
            </w:pPr>
            <w:r w:rsidRPr="00507680">
              <w:rPr>
                <w:rFonts w:ascii="Arial" w:hAnsi="Arial" w:cs="Arial"/>
                <w:sz w:val="18"/>
                <w:szCs w:val="18"/>
              </w:rPr>
              <w:t>Represent employees/ constituencies on the Committee.</w:t>
            </w:r>
          </w:p>
        </w:tc>
        <w:tc>
          <w:tcPr>
            <w:tcW w:w="1602" w:type="pct"/>
          </w:tcPr>
          <w:p w14:paraId="3C828544" w14:textId="77777777" w:rsidR="006F1740" w:rsidRPr="00507680" w:rsidRDefault="006F1740" w:rsidP="00C87723">
            <w:pPr>
              <w:rPr>
                <w:rFonts w:ascii="Arial" w:hAnsi="Arial" w:cs="Arial"/>
                <w:sz w:val="18"/>
                <w:szCs w:val="18"/>
              </w:rPr>
            </w:pPr>
            <w:r w:rsidRPr="00507680">
              <w:rPr>
                <w:rFonts w:ascii="Arial" w:hAnsi="Arial" w:cs="Arial"/>
                <w:sz w:val="18"/>
                <w:szCs w:val="18"/>
              </w:rPr>
              <w:t>Attend quarterly meetings.</w:t>
            </w:r>
          </w:p>
          <w:p w14:paraId="763F4D14" w14:textId="77777777" w:rsidR="006F1740" w:rsidRPr="00507680" w:rsidRDefault="006F1740" w:rsidP="00C87723">
            <w:pPr>
              <w:rPr>
                <w:rFonts w:ascii="Arial" w:hAnsi="Arial" w:cs="Arial"/>
                <w:sz w:val="18"/>
                <w:szCs w:val="18"/>
              </w:rPr>
            </w:pPr>
            <w:r w:rsidRPr="00507680">
              <w:rPr>
                <w:rFonts w:ascii="Arial" w:hAnsi="Arial" w:cs="Arial"/>
                <w:sz w:val="18"/>
                <w:szCs w:val="18"/>
              </w:rPr>
              <w:t xml:space="preserve">Provide regular feedback to employees/constituencies on Employment Equity &amp; Skills Development matters.  </w:t>
            </w:r>
          </w:p>
          <w:p w14:paraId="757CEE20" w14:textId="77777777" w:rsidR="006F1740" w:rsidRPr="00507680" w:rsidRDefault="006F1740" w:rsidP="00C87723">
            <w:pPr>
              <w:rPr>
                <w:rFonts w:ascii="Arial" w:hAnsi="Arial" w:cs="Arial"/>
                <w:sz w:val="18"/>
                <w:szCs w:val="18"/>
              </w:rPr>
            </w:pPr>
            <w:r w:rsidRPr="00507680">
              <w:rPr>
                <w:rFonts w:ascii="Arial" w:hAnsi="Arial" w:cs="Arial"/>
                <w:sz w:val="18"/>
                <w:szCs w:val="18"/>
              </w:rPr>
              <w:t>Bring matters that are reported by Employees to the attention of the EE/SD Committee/Forum.</w:t>
            </w:r>
          </w:p>
        </w:tc>
        <w:tc>
          <w:tcPr>
            <w:tcW w:w="1209" w:type="pct"/>
          </w:tcPr>
          <w:p w14:paraId="54C83730" w14:textId="77777777" w:rsidR="006F1740" w:rsidRPr="00507680" w:rsidRDefault="006F1740" w:rsidP="00C87723">
            <w:pPr>
              <w:rPr>
                <w:rFonts w:ascii="Arial" w:hAnsi="Arial" w:cs="Arial"/>
                <w:sz w:val="18"/>
                <w:szCs w:val="18"/>
              </w:rPr>
            </w:pPr>
            <w:r w:rsidRPr="00507680">
              <w:rPr>
                <w:rFonts w:ascii="Arial" w:hAnsi="Arial" w:cs="Arial"/>
                <w:sz w:val="18"/>
                <w:szCs w:val="18"/>
              </w:rPr>
              <w:t>During quarterly meetings that take place during June, July, August, and September every year during 2025- 2030.</w:t>
            </w:r>
          </w:p>
          <w:p w14:paraId="1FFA0621" w14:textId="77777777" w:rsidR="006F1740" w:rsidRPr="00507680" w:rsidRDefault="006F1740" w:rsidP="00C87723">
            <w:pPr>
              <w:rPr>
                <w:rFonts w:ascii="Arial" w:hAnsi="Arial" w:cs="Arial"/>
                <w:b/>
                <w:bCs/>
                <w:sz w:val="18"/>
                <w:szCs w:val="18"/>
              </w:rPr>
            </w:pPr>
          </w:p>
        </w:tc>
      </w:tr>
      <w:tr w:rsidR="006F1740" w:rsidRPr="00507680" w14:paraId="7AE690F1" w14:textId="77777777" w:rsidTr="00507680">
        <w:trPr>
          <w:trHeight w:val="1006"/>
        </w:trPr>
        <w:tc>
          <w:tcPr>
            <w:tcW w:w="855" w:type="pct"/>
          </w:tcPr>
          <w:p w14:paraId="3D3211D7" w14:textId="77777777" w:rsidR="006F1740" w:rsidRPr="00507680" w:rsidRDefault="006F1740" w:rsidP="00C87723">
            <w:pPr>
              <w:spacing w:line="360" w:lineRule="auto"/>
              <w:rPr>
                <w:rFonts w:ascii="Arial" w:hAnsi="Arial" w:cs="Arial"/>
                <w:sz w:val="18"/>
                <w:szCs w:val="18"/>
              </w:rPr>
            </w:pPr>
          </w:p>
        </w:tc>
        <w:tc>
          <w:tcPr>
            <w:tcW w:w="1334" w:type="pct"/>
          </w:tcPr>
          <w:p w14:paraId="44E33295" w14:textId="77777777" w:rsidR="006F1740" w:rsidRPr="00507680" w:rsidRDefault="006F1740" w:rsidP="00C87723">
            <w:pPr>
              <w:spacing w:line="360" w:lineRule="auto"/>
              <w:rPr>
                <w:rFonts w:ascii="Arial" w:hAnsi="Arial" w:cs="Arial"/>
                <w:sz w:val="18"/>
                <w:szCs w:val="18"/>
              </w:rPr>
            </w:pPr>
            <w:r w:rsidRPr="00507680">
              <w:rPr>
                <w:rFonts w:ascii="Arial" w:hAnsi="Arial" w:cs="Arial"/>
                <w:sz w:val="18"/>
                <w:szCs w:val="18"/>
              </w:rPr>
              <w:t>Consult with Management on the development and implementation of the Employment Equity Plan.</w:t>
            </w:r>
          </w:p>
          <w:p w14:paraId="5B1850EC" w14:textId="77777777" w:rsidR="006F1740" w:rsidRPr="00507680" w:rsidRDefault="006F1740" w:rsidP="00C87723">
            <w:pPr>
              <w:spacing w:line="360" w:lineRule="auto"/>
              <w:rPr>
                <w:rFonts w:ascii="Arial" w:hAnsi="Arial" w:cs="Arial"/>
                <w:sz w:val="18"/>
                <w:szCs w:val="18"/>
              </w:rPr>
            </w:pPr>
          </w:p>
        </w:tc>
        <w:tc>
          <w:tcPr>
            <w:tcW w:w="1602" w:type="pct"/>
          </w:tcPr>
          <w:p w14:paraId="4EE562EC" w14:textId="77777777" w:rsidR="006F1740" w:rsidRPr="00507680" w:rsidRDefault="006F1740" w:rsidP="00C87723">
            <w:pPr>
              <w:rPr>
                <w:rFonts w:ascii="Arial" w:hAnsi="Arial" w:cs="Arial"/>
                <w:sz w:val="18"/>
                <w:szCs w:val="18"/>
              </w:rPr>
            </w:pPr>
            <w:r w:rsidRPr="00507680">
              <w:rPr>
                <w:rFonts w:ascii="Arial" w:hAnsi="Arial" w:cs="Arial"/>
                <w:sz w:val="18"/>
                <w:szCs w:val="18"/>
              </w:rPr>
              <w:t>Attend quarterly meetings.</w:t>
            </w:r>
          </w:p>
          <w:p w14:paraId="5110D4DF" w14:textId="77777777" w:rsidR="006F1740" w:rsidRPr="00507680" w:rsidRDefault="006F1740" w:rsidP="00C87723">
            <w:pPr>
              <w:rPr>
                <w:rFonts w:ascii="Arial" w:hAnsi="Arial" w:cs="Arial"/>
                <w:sz w:val="18"/>
                <w:szCs w:val="18"/>
              </w:rPr>
            </w:pPr>
            <w:r w:rsidRPr="00507680">
              <w:rPr>
                <w:rFonts w:ascii="Arial" w:hAnsi="Arial" w:cs="Arial"/>
                <w:sz w:val="18"/>
                <w:szCs w:val="18"/>
              </w:rPr>
              <w:t>Record progress towards achieving EE Targets and report/communicate to employees.</w:t>
            </w:r>
          </w:p>
          <w:p w14:paraId="0DC34063" w14:textId="77777777" w:rsidR="006F1740" w:rsidRPr="00507680" w:rsidRDefault="006F1740" w:rsidP="00C87723">
            <w:pPr>
              <w:rPr>
                <w:rFonts w:ascii="Arial" w:hAnsi="Arial" w:cs="Arial"/>
                <w:sz w:val="18"/>
                <w:szCs w:val="18"/>
              </w:rPr>
            </w:pPr>
            <w:r w:rsidRPr="00507680">
              <w:rPr>
                <w:rFonts w:ascii="Arial" w:hAnsi="Arial" w:cs="Arial"/>
                <w:sz w:val="18"/>
                <w:szCs w:val="18"/>
              </w:rPr>
              <w:t>Provide feedback into the development and implementation of the EE Plan during quarterly meetings.</w:t>
            </w:r>
          </w:p>
        </w:tc>
        <w:tc>
          <w:tcPr>
            <w:tcW w:w="1209" w:type="pct"/>
          </w:tcPr>
          <w:p w14:paraId="1689D37C" w14:textId="77777777" w:rsidR="006F1740" w:rsidRPr="00507680" w:rsidRDefault="006F1740" w:rsidP="00C87723">
            <w:pPr>
              <w:rPr>
                <w:rFonts w:ascii="Arial" w:hAnsi="Arial" w:cs="Arial"/>
                <w:sz w:val="18"/>
                <w:szCs w:val="18"/>
              </w:rPr>
            </w:pPr>
            <w:r w:rsidRPr="00507680">
              <w:rPr>
                <w:rFonts w:ascii="Arial" w:hAnsi="Arial" w:cs="Arial"/>
                <w:sz w:val="18"/>
                <w:szCs w:val="18"/>
              </w:rPr>
              <w:t>During quarterly meetings that take place during June, July, August, and September every year during 2025 to 2030.</w:t>
            </w:r>
          </w:p>
          <w:p w14:paraId="4082F465" w14:textId="77777777" w:rsidR="006F1740" w:rsidRPr="00507680" w:rsidRDefault="006F1740" w:rsidP="00C87723">
            <w:pPr>
              <w:rPr>
                <w:rFonts w:ascii="Arial" w:hAnsi="Arial" w:cs="Arial"/>
                <w:sz w:val="18"/>
                <w:szCs w:val="18"/>
              </w:rPr>
            </w:pPr>
          </w:p>
        </w:tc>
      </w:tr>
      <w:bookmarkEnd w:id="0"/>
    </w:tbl>
    <w:p w14:paraId="031EC08E" w14:textId="77777777" w:rsidR="00C82B41" w:rsidRPr="00F1602E" w:rsidRDefault="00C82B41" w:rsidP="002541DC">
      <w:pPr>
        <w:spacing w:after="0" w:line="240" w:lineRule="auto"/>
        <w:contextualSpacing/>
        <w:jc w:val="center"/>
        <w:rPr>
          <w:rFonts w:ascii="Arial" w:eastAsia="Times New Roman" w:hAnsi="Arial" w:cs="Arial"/>
          <w:b/>
          <w:color w:val="000000" w:themeColor="text1"/>
          <w:sz w:val="20"/>
          <w:szCs w:val="20"/>
        </w:rPr>
      </w:pPr>
    </w:p>
    <w:p w14:paraId="4DCDB8F7" w14:textId="77777777" w:rsidR="00C82B41" w:rsidRDefault="00C82B41" w:rsidP="004A6117">
      <w:pPr>
        <w:spacing w:after="0" w:line="240" w:lineRule="auto"/>
        <w:contextualSpacing/>
        <w:rPr>
          <w:rFonts w:ascii="Arial" w:eastAsia="Times New Roman" w:hAnsi="Arial" w:cs="Arial"/>
          <w:color w:val="000000" w:themeColor="text1"/>
          <w:sz w:val="20"/>
          <w:szCs w:val="20"/>
        </w:rPr>
      </w:pPr>
    </w:p>
    <w:p w14:paraId="4CCFCC02" w14:textId="77777777" w:rsidR="00507680" w:rsidRPr="00F1602E" w:rsidRDefault="00507680" w:rsidP="004A6117">
      <w:pPr>
        <w:spacing w:after="0" w:line="240" w:lineRule="auto"/>
        <w:contextualSpacing/>
        <w:rPr>
          <w:rFonts w:ascii="Arial" w:eastAsia="Times New Roman" w:hAnsi="Arial" w:cs="Arial"/>
          <w:color w:val="000000" w:themeColor="text1"/>
          <w:sz w:val="20"/>
          <w:szCs w:val="20"/>
        </w:rPr>
      </w:pPr>
    </w:p>
    <w:p w14:paraId="70B8E642" w14:textId="084E2673" w:rsidR="006F1740" w:rsidRDefault="000B5D38" w:rsidP="006F1740">
      <w:pPr>
        <w:spacing w:after="0" w:line="360" w:lineRule="auto"/>
        <w:contextualSpacing/>
        <w:jc w:val="both"/>
        <w:rPr>
          <w:rFonts w:ascii="Arial" w:eastAsia="Times New Roman" w:hAnsi="Arial" w:cs="Arial"/>
          <w:b/>
          <w:color w:val="000000" w:themeColor="text1"/>
        </w:rPr>
      </w:pPr>
      <w:r>
        <w:rPr>
          <w:rFonts w:ascii="Arial" w:eastAsia="Times New Roman" w:hAnsi="Arial" w:cs="Arial"/>
          <w:b/>
          <w:color w:val="000000" w:themeColor="text1"/>
        </w:rPr>
        <w:lastRenderedPageBreak/>
        <w:t>7</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DISPUTE RESOLUTION MECHANISMS</w:t>
      </w:r>
    </w:p>
    <w:p w14:paraId="5CB55F18" w14:textId="77777777" w:rsidR="00507680" w:rsidRPr="006F1740" w:rsidRDefault="00507680" w:rsidP="006F1740">
      <w:pPr>
        <w:spacing w:after="0" w:line="360" w:lineRule="auto"/>
        <w:contextualSpacing/>
        <w:jc w:val="both"/>
        <w:rPr>
          <w:rFonts w:ascii="Arial" w:eastAsia="Times New Roman" w:hAnsi="Arial" w:cs="Arial"/>
          <w:b/>
          <w:color w:val="000000" w:themeColor="text1"/>
        </w:rPr>
      </w:pPr>
    </w:p>
    <w:p w14:paraId="38E45938" w14:textId="77777777" w:rsidR="004F442D" w:rsidRPr="00202B7A" w:rsidRDefault="004F442D" w:rsidP="006F1740">
      <w:pPr>
        <w:pStyle w:val="ListParagraph"/>
        <w:numPr>
          <w:ilvl w:val="0"/>
          <w:numId w:val="118"/>
        </w:numPr>
        <w:spacing w:line="360" w:lineRule="auto"/>
        <w:ind w:left="1134"/>
        <w:jc w:val="both"/>
        <w:rPr>
          <w:rFonts w:ascii="Arial" w:hAnsi="Arial" w:cs="Arial"/>
          <w:sz w:val="20"/>
        </w:rPr>
      </w:pPr>
      <w:r w:rsidRPr="00202B7A">
        <w:rPr>
          <w:rFonts w:ascii="Arial" w:hAnsi="Arial" w:cs="Arial"/>
          <w:sz w:val="20"/>
        </w:rPr>
        <w:t>Complainant</w:t>
      </w:r>
    </w:p>
    <w:p w14:paraId="2B3F9056" w14:textId="77777777" w:rsidR="004F442D" w:rsidRPr="00202B7A" w:rsidRDefault="004F442D" w:rsidP="006F1740">
      <w:pPr>
        <w:pStyle w:val="ListParagraph"/>
        <w:numPr>
          <w:ilvl w:val="0"/>
          <w:numId w:val="119"/>
        </w:numPr>
        <w:spacing w:line="360" w:lineRule="auto"/>
        <w:ind w:left="1560"/>
        <w:jc w:val="both"/>
        <w:rPr>
          <w:rFonts w:ascii="Arial" w:hAnsi="Arial" w:cs="Arial"/>
          <w:sz w:val="20"/>
        </w:rPr>
      </w:pPr>
      <w:r w:rsidRPr="00202B7A">
        <w:rPr>
          <w:rFonts w:ascii="Arial" w:hAnsi="Arial" w:cs="Arial"/>
          <w:sz w:val="20"/>
        </w:rPr>
        <w:t>Notify the Senior EE Manager in writing about the dispute in place (in 30 days period as soon as such dispute arises) Timeframe is important in case other external stakeholders (CCMA/ DoL) are to be involved at the end, because they also have limitations.</w:t>
      </w:r>
    </w:p>
    <w:p w14:paraId="170617EF" w14:textId="6EE5B354" w:rsidR="004F442D" w:rsidRDefault="004F442D" w:rsidP="006F1740">
      <w:pPr>
        <w:pStyle w:val="ListParagraph"/>
        <w:numPr>
          <w:ilvl w:val="0"/>
          <w:numId w:val="119"/>
        </w:numPr>
        <w:spacing w:line="360" w:lineRule="auto"/>
        <w:ind w:left="1560"/>
        <w:jc w:val="both"/>
        <w:rPr>
          <w:rFonts w:ascii="Arial" w:hAnsi="Arial" w:cs="Arial"/>
          <w:sz w:val="20"/>
        </w:rPr>
      </w:pPr>
      <w:r w:rsidRPr="00202B7A">
        <w:rPr>
          <w:rFonts w:ascii="Arial" w:hAnsi="Arial" w:cs="Arial"/>
          <w:sz w:val="20"/>
        </w:rPr>
        <w:t>Take note that such dispute is only for the Interpretation and Implementation of the EE plan.</w:t>
      </w:r>
    </w:p>
    <w:p w14:paraId="701C5CEC" w14:textId="77777777" w:rsidR="006F1740" w:rsidRPr="006F1740" w:rsidRDefault="006F1740" w:rsidP="006F1740">
      <w:pPr>
        <w:pStyle w:val="ListParagraph"/>
        <w:spacing w:line="360" w:lineRule="auto"/>
        <w:ind w:left="1560"/>
        <w:jc w:val="both"/>
        <w:rPr>
          <w:rFonts w:ascii="Arial" w:hAnsi="Arial" w:cs="Arial"/>
          <w:sz w:val="20"/>
        </w:rPr>
      </w:pPr>
    </w:p>
    <w:p w14:paraId="5FD0EBD0" w14:textId="77777777" w:rsidR="004F442D" w:rsidRPr="00202B7A" w:rsidRDefault="004F442D" w:rsidP="006F1740">
      <w:pPr>
        <w:pStyle w:val="ListParagraph"/>
        <w:numPr>
          <w:ilvl w:val="0"/>
          <w:numId w:val="118"/>
        </w:numPr>
        <w:spacing w:line="360" w:lineRule="auto"/>
        <w:ind w:left="1134"/>
        <w:jc w:val="both"/>
        <w:rPr>
          <w:rFonts w:ascii="Arial" w:hAnsi="Arial" w:cs="Arial"/>
          <w:sz w:val="20"/>
        </w:rPr>
      </w:pPr>
      <w:r w:rsidRPr="00202B7A">
        <w:rPr>
          <w:rFonts w:ascii="Arial" w:hAnsi="Arial" w:cs="Arial"/>
          <w:sz w:val="20"/>
        </w:rPr>
        <w:t>Senior EE Manager</w:t>
      </w:r>
    </w:p>
    <w:p w14:paraId="5111CD12" w14:textId="01247804" w:rsidR="004F442D" w:rsidRDefault="004F442D" w:rsidP="006F1740">
      <w:pPr>
        <w:pStyle w:val="ListParagraph"/>
        <w:numPr>
          <w:ilvl w:val="0"/>
          <w:numId w:val="120"/>
        </w:numPr>
        <w:spacing w:line="360" w:lineRule="auto"/>
        <w:ind w:left="1560"/>
        <w:jc w:val="both"/>
        <w:rPr>
          <w:rFonts w:ascii="Arial" w:hAnsi="Arial" w:cs="Arial"/>
          <w:sz w:val="20"/>
        </w:rPr>
      </w:pPr>
      <w:r w:rsidRPr="00202B7A">
        <w:rPr>
          <w:rFonts w:ascii="Arial" w:hAnsi="Arial" w:cs="Arial"/>
          <w:sz w:val="20"/>
        </w:rPr>
        <w:t>Has 3 working days to inform the complainant about the possible way forward (either to resolve or refer the dispute to the EE committee for further engagement)</w:t>
      </w:r>
    </w:p>
    <w:p w14:paraId="411760B0" w14:textId="77777777" w:rsidR="006F1740" w:rsidRPr="006F1740" w:rsidRDefault="006F1740" w:rsidP="006F1740">
      <w:pPr>
        <w:pStyle w:val="ListParagraph"/>
        <w:spacing w:line="360" w:lineRule="auto"/>
        <w:ind w:left="1560"/>
        <w:jc w:val="both"/>
        <w:rPr>
          <w:rFonts w:ascii="Arial" w:hAnsi="Arial" w:cs="Arial"/>
          <w:sz w:val="20"/>
        </w:rPr>
      </w:pPr>
    </w:p>
    <w:p w14:paraId="32F511F8" w14:textId="77777777" w:rsidR="004F442D" w:rsidRPr="00E9080D" w:rsidRDefault="004F442D" w:rsidP="006F1740">
      <w:pPr>
        <w:pStyle w:val="ListParagraph"/>
        <w:numPr>
          <w:ilvl w:val="0"/>
          <w:numId w:val="118"/>
        </w:numPr>
        <w:spacing w:line="360" w:lineRule="auto"/>
        <w:ind w:left="1134"/>
        <w:jc w:val="both"/>
        <w:rPr>
          <w:rFonts w:ascii="Arial" w:hAnsi="Arial" w:cs="Arial"/>
          <w:sz w:val="20"/>
        </w:rPr>
      </w:pPr>
      <w:r w:rsidRPr="00E9080D">
        <w:rPr>
          <w:rFonts w:ascii="Arial" w:hAnsi="Arial" w:cs="Arial"/>
          <w:sz w:val="20"/>
        </w:rPr>
        <w:t>EE committee</w:t>
      </w:r>
    </w:p>
    <w:p w14:paraId="7EBF162E" w14:textId="77777777" w:rsidR="004F442D" w:rsidRPr="00E9080D" w:rsidRDefault="004F442D" w:rsidP="006F1740">
      <w:pPr>
        <w:pStyle w:val="ListParagraph"/>
        <w:numPr>
          <w:ilvl w:val="1"/>
          <w:numId w:val="121"/>
        </w:numPr>
        <w:spacing w:line="360" w:lineRule="auto"/>
        <w:ind w:left="1560"/>
        <w:jc w:val="both"/>
        <w:rPr>
          <w:rFonts w:ascii="Arial" w:hAnsi="Arial" w:cs="Arial"/>
          <w:sz w:val="20"/>
        </w:rPr>
      </w:pPr>
      <w:r w:rsidRPr="00E9080D">
        <w:rPr>
          <w:rFonts w:ascii="Arial" w:hAnsi="Arial" w:cs="Arial"/>
          <w:sz w:val="20"/>
        </w:rPr>
        <w:t>Has 10 working days to delve on the dispute and also report back to the complainant through the Senior EE Manager/any other person nominated to narrate the response in absence of the EE Manager.</w:t>
      </w:r>
    </w:p>
    <w:p w14:paraId="03C2E0AB" w14:textId="77777777" w:rsidR="004F442D" w:rsidRPr="00E9080D" w:rsidRDefault="004F442D" w:rsidP="006F1740">
      <w:pPr>
        <w:pStyle w:val="ListParagraph"/>
        <w:numPr>
          <w:ilvl w:val="1"/>
          <w:numId w:val="121"/>
        </w:numPr>
        <w:spacing w:line="360" w:lineRule="auto"/>
        <w:ind w:left="1560"/>
        <w:jc w:val="both"/>
        <w:rPr>
          <w:rFonts w:ascii="Arial" w:hAnsi="Arial" w:cs="Arial"/>
          <w:sz w:val="20"/>
        </w:rPr>
      </w:pPr>
      <w:r w:rsidRPr="00E9080D">
        <w:rPr>
          <w:rFonts w:ascii="Arial" w:hAnsi="Arial" w:cs="Arial"/>
          <w:sz w:val="20"/>
        </w:rPr>
        <w:t>Complainant must also be given opportunity to indicate satisfaction on the response given.</w:t>
      </w:r>
    </w:p>
    <w:p w14:paraId="1DB7EFC1" w14:textId="697F641A" w:rsidR="004F442D" w:rsidRDefault="004F442D" w:rsidP="006F1740">
      <w:pPr>
        <w:pStyle w:val="ListParagraph"/>
        <w:numPr>
          <w:ilvl w:val="1"/>
          <w:numId w:val="121"/>
        </w:numPr>
        <w:spacing w:line="360" w:lineRule="auto"/>
        <w:ind w:left="1560"/>
        <w:jc w:val="both"/>
        <w:rPr>
          <w:rFonts w:ascii="Arial" w:hAnsi="Arial" w:cs="Arial"/>
          <w:sz w:val="20"/>
        </w:rPr>
      </w:pPr>
      <w:r w:rsidRPr="00E9080D">
        <w:rPr>
          <w:rFonts w:ascii="Arial" w:hAnsi="Arial" w:cs="Arial"/>
          <w:sz w:val="20"/>
        </w:rPr>
        <w:t>If not satisfied, the complainant must be given 5 working days to file an appeal or dissatisfaction in writing. (If satisfied it means that matter is resolved and surely when committee meets again, you note such as progress and success on overcoming a dispute raised)</w:t>
      </w:r>
    </w:p>
    <w:p w14:paraId="6EA2182D" w14:textId="77777777" w:rsidR="006F1740" w:rsidRPr="006F1740" w:rsidRDefault="006F1740" w:rsidP="006F1740">
      <w:pPr>
        <w:pStyle w:val="ListParagraph"/>
        <w:spacing w:line="360" w:lineRule="auto"/>
        <w:ind w:left="1560"/>
        <w:jc w:val="both"/>
        <w:rPr>
          <w:rFonts w:ascii="Arial" w:hAnsi="Arial" w:cs="Arial"/>
          <w:sz w:val="20"/>
        </w:rPr>
      </w:pPr>
    </w:p>
    <w:p w14:paraId="34757DFB" w14:textId="77777777" w:rsidR="004F442D" w:rsidRPr="00E9080D" w:rsidRDefault="004F442D" w:rsidP="006F1740">
      <w:pPr>
        <w:pStyle w:val="ListParagraph"/>
        <w:numPr>
          <w:ilvl w:val="0"/>
          <w:numId w:val="118"/>
        </w:numPr>
        <w:spacing w:line="360" w:lineRule="auto"/>
        <w:ind w:left="1134"/>
        <w:jc w:val="both"/>
        <w:rPr>
          <w:rFonts w:ascii="Arial" w:hAnsi="Arial" w:cs="Arial"/>
          <w:sz w:val="20"/>
        </w:rPr>
      </w:pPr>
      <w:r w:rsidRPr="00E9080D">
        <w:rPr>
          <w:rFonts w:ascii="Arial" w:hAnsi="Arial" w:cs="Arial"/>
          <w:sz w:val="20"/>
        </w:rPr>
        <w:t>CEO/ Accounting Officer</w:t>
      </w:r>
    </w:p>
    <w:p w14:paraId="1A6EC8DF" w14:textId="77777777" w:rsidR="004F442D" w:rsidRPr="00E9080D" w:rsidRDefault="004F442D" w:rsidP="006F1740">
      <w:pPr>
        <w:pStyle w:val="ListParagraph"/>
        <w:numPr>
          <w:ilvl w:val="1"/>
          <w:numId w:val="122"/>
        </w:numPr>
        <w:spacing w:line="360" w:lineRule="auto"/>
        <w:ind w:left="1560"/>
        <w:jc w:val="both"/>
        <w:rPr>
          <w:rFonts w:ascii="Arial" w:hAnsi="Arial" w:cs="Arial"/>
          <w:sz w:val="20"/>
        </w:rPr>
      </w:pPr>
      <w:r w:rsidRPr="00E9080D">
        <w:rPr>
          <w:rFonts w:ascii="Arial" w:hAnsi="Arial" w:cs="Arial"/>
          <w:sz w:val="20"/>
        </w:rPr>
        <w:t>Has 5 working days to deal with the issue in this regard (dispute on interpretation or implementation of the EE plan)</w:t>
      </w:r>
    </w:p>
    <w:p w14:paraId="271CDFD1" w14:textId="77777777" w:rsidR="004F442D" w:rsidRPr="00E9080D" w:rsidRDefault="004F442D" w:rsidP="006F1740">
      <w:pPr>
        <w:pStyle w:val="ListParagraph"/>
        <w:numPr>
          <w:ilvl w:val="1"/>
          <w:numId w:val="122"/>
        </w:numPr>
        <w:spacing w:line="360" w:lineRule="auto"/>
        <w:ind w:left="1560"/>
        <w:jc w:val="both"/>
        <w:rPr>
          <w:rFonts w:ascii="Arial" w:hAnsi="Arial" w:cs="Arial"/>
          <w:sz w:val="20"/>
        </w:rPr>
      </w:pPr>
      <w:r w:rsidRPr="00E9080D">
        <w:rPr>
          <w:rFonts w:ascii="Arial" w:hAnsi="Arial" w:cs="Arial"/>
          <w:sz w:val="20"/>
        </w:rPr>
        <w:t>Response to complainant to also determine satisfaction or dissatisfaction.</w:t>
      </w:r>
    </w:p>
    <w:p w14:paraId="19C30F5F" w14:textId="77777777" w:rsidR="004F442D" w:rsidRPr="00E9080D" w:rsidRDefault="004F442D" w:rsidP="006F1740">
      <w:pPr>
        <w:pStyle w:val="ListParagraph"/>
        <w:numPr>
          <w:ilvl w:val="1"/>
          <w:numId w:val="122"/>
        </w:numPr>
        <w:spacing w:line="360" w:lineRule="auto"/>
        <w:ind w:left="1560"/>
        <w:jc w:val="both"/>
        <w:rPr>
          <w:rFonts w:ascii="Arial" w:hAnsi="Arial" w:cs="Arial"/>
          <w:sz w:val="20"/>
        </w:rPr>
      </w:pPr>
      <w:r w:rsidRPr="00E9080D">
        <w:rPr>
          <w:rFonts w:ascii="Arial" w:hAnsi="Arial" w:cs="Arial"/>
          <w:sz w:val="20"/>
        </w:rPr>
        <w:t>In case the complainant is not satisfied, He/she must in writing be advised (within next 5 days) by either CEO / Senior EE Manager to refer the matter to CCMA / Labour Department / Labour Court / Constitutional Court etc. for further intervention.</w:t>
      </w:r>
    </w:p>
    <w:p w14:paraId="2AA01589" w14:textId="4016771D"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 </w:t>
      </w:r>
    </w:p>
    <w:p w14:paraId="5A66E4DC" w14:textId="77777777" w:rsidR="00C82B41" w:rsidRDefault="00C82B41" w:rsidP="004A6117">
      <w:pPr>
        <w:spacing w:after="0" w:line="240" w:lineRule="auto"/>
        <w:contextualSpacing/>
        <w:rPr>
          <w:rFonts w:ascii="Arial" w:eastAsia="Times New Roman" w:hAnsi="Arial" w:cs="Arial"/>
          <w:color w:val="000000" w:themeColor="text1"/>
        </w:rPr>
      </w:pPr>
    </w:p>
    <w:p w14:paraId="4C5460E0" w14:textId="77777777" w:rsidR="006F1740" w:rsidRPr="00F1602E" w:rsidRDefault="006F1740" w:rsidP="004A6117">
      <w:pPr>
        <w:spacing w:after="0" w:line="240" w:lineRule="auto"/>
        <w:contextualSpacing/>
        <w:rPr>
          <w:rFonts w:ascii="Arial" w:eastAsia="Times New Roman" w:hAnsi="Arial" w:cs="Arial"/>
          <w:color w:val="000000" w:themeColor="text1"/>
        </w:rPr>
      </w:pPr>
    </w:p>
    <w:p w14:paraId="0B9FA2E5" w14:textId="753BECAA" w:rsidR="004F442D" w:rsidRDefault="000B5D38" w:rsidP="006F1740">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8</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SENIOR MANAGERS ASSIGNED TO MONITOR AND IMPLEMENT THE PLAN</w:t>
      </w:r>
    </w:p>
    <w:p w14:paraId="09A9844B" w14:textId="77777777" w:rsidR="006F1740" w:rsidRPr="006F1740" w:rsidRDefault="006F1740" w:rsidP="006F1740">
      <w:pPr>
        <w:spacing w:after="0" w:line="240" w:lineRule="auto"/>
        <w:contextualSpacing/>
        <w:rPr>
          <w:rFonts w:ascii="Arial" w:eastAsia="Times New Roman" w:hAnsi="Arial" w:cs="Arial"/>
          <w:b/>
          <w:color w:val="000000" w:themeColor="text1"/>
        </w:rPr>
      </w:pPr>
    </w:p>
    <w:p w14:paraId="7F9BEAE2" w14:textId="2778C452" w:rsidR="006F1740" w:rsidRDefault="004F442D" w:rsidP="006F1740">
      <w:pPr>
        <w:spacing w:line="360" w:lineRule="auto"/>
        <w:ind w:left="720"/>
        <w:jc w:val="both"/>
        <w:rPr>
          <w:rFonts w:ascii="Arial" w:hAnsi="Arial" w:cs="Arial"/>
          <w:sz w:val="20"/>
        </w:rPr>
      </w:pPr>
      <w:r w:rsidRPr="00A54994">
        <w:rPr>
          <w:rFonts w:ascii="Arial" w:hAnsi="Arial" w:cs="Arial"/>
          <w:sz w:val="20"/>
        </w:rPr>
        <w:t>The Management of the organisation has appointed a designated Employment Equity Manager who will be responsible for developing, implementing and monitoring the Employment Equity Plan and compiling the report that must be submitted to government.  The details of the Designated Manager for Employment Equity are indicated overleaf.</w:t>
      </w:r>
    </w:p>
    <w:p w14:paraId="5853F206" w14:textId="37E66A4C" w:rsidR="004F442D" w:rsidRPr="006F1740" w:rsidRDefault="006F1740" w:rsidP="006F1740">
      <w:pPr>
        <w:rPr>
          <w:rFonts w:ascii="Arial" w:hAnsi="Arial" w:cs="Arial"/>
          <w:sz w:val="20"/>
        </w:rPr>
      </w:pPr>
      <w:r>
        <w:rPr>
          <w:rFonts w:ascii="Arial" w:hAnsi="Arial" w:cs="Arial"/>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4"/>
        <w:gridCol w:w="7456"/>
      </w:tblGrid>
      <w:tr w:rsidR="004F442D" w:rsidRPr="005C6175" w14:paraId="6B31EE46" w14:textId="77777777" w:rsidTr="004F442D">
        <w:tc>
          <w:tcPr>
            <w:tcW w:w="1545" w:type="pct"/>
          </w:tcPr>
          <w:p w14:paraId="62C70247" w14:textId="77777777" w:rsidR="004F442D" w:rsidRPr="005C6175" w:rsidRDefault="004F442D" w:rsidP="00031818">
            <w:pPr>
              <w:pStyle w:val="ListParagraph"/>
              <w:spacing w:line="480" w:lineRule="auto"/>
              <w:ind w:left="0"/>
              <w:outlineLvl w:val="1"/>
              <w:rPr>
                <w:rFonts w:ascii="Arial" w:hAnsi="Arial" w:cs="Arial"/>
                <w:b/>
                <w:sz w:val="20"/>
                <w:szCs w:val="20"/>
              </w:rPr>
            </w:pPr>
            <w:r w:rsidRPr="005C6175">
              <w:rPr>
                <w:rFonts w:ascii="Arial" w:hAnsi="Arial" w:cs="Arial"/>
                <w:b/>
                <w:sz w:val="20"/>
                <w:szCs w:val="20"/>
              </w:rPr>
              <w:lastRenderedPageBreak/>
              <w:t>Name of EE Manager</w:t>
            </w:r>
          </w:p>
        </w:tc>
        <w:tc>
          <w:tcPr>
            <w:tcW w:w="3455" w:type="pct"/>
          </w:tcPr>
          <w:p w14:paraId="07AF4D37" w14:textId="48D87496" w:rsidR="004F442D" w:rsidRPr="007D1704" w:rsidRDefault="004F442D" w:rsidP="00031818">
            <w:pPr>
              <w:rPr>
                <w:rFonts w:ascii="Arial" w:eastAsia="Times New Roman" w:hAnsi="Arial" w:cs="Arial"/>
                <w:sz w:val="20"/>
                <w:szCs w:val="20"/>
                <w:lang w:val="en-GB"/>
              </w:rPr>
            </w:pPr>
          </w:p>
        </w:tc>
      </w:tr>
      <w:tr w:rsidR="004F442D" w:rsidRPr="005C6175" w14:paraId="4FF8122C" w14:textId="77777777" w:rsidTr="004F442D">
        <w:tc>
          <w:tcPr>
            <w:tcW w:w="1545" w:type="pct"/>
          </w:tcPr>
          <w:p w14:paraId="758EF594" w14:textId="77777777" w:rsidR="004F442D" w:rsidRPr="005C6175" w:rsidRDefault="004F442D" w:rsidP="00031818">
            <w:pPr>
              <w:pStyle w:val="ListParagraph"/>
              <w:spacing w:line="480" w:lineRule="auto"/>
              <w:ind w:left="0"/>
              <w:outlineLvl w:val="1"/>
              <w:rPr>
                <w:rFonts w:ascii="Arial" w:hAnsi="Arial" w:cs="Arial"/>
                <w:b/>
                <w:sz w:val="20"/>
                <w:szCs w:val="20"/>
              </w:rPr>
            </w:pPr>
            <w:r w:rsidRPr="005C6175">
              <w:rPr>
                <w:rFonts w:ascii="Arial" w:hAnsi="Arial" w:cs="Arial"/>
                <w:b/>
                <w:sz w:val="20"/>
                <w:szCs w:val="20"/>
              </w:rPr>
              <w:t>Position of EE Manager</w:t>
            </w:r>
          </w:p>
        </w:tc>
        <w:tc>
          <w:tcPr>
            <w:tcW w:w="3455" w:type="pct"/>
          </w:tcPr>
          <w:p w14:paraId="08701C3D" w14:textId="32FD8C1D" w:rsidR="004F442D" w:rsidRPr="007D1704" w:rsidRDefault="004F442D" w:rsidP="00031818">
            <w:pPr>
              <w:spacing w:after="0" w:line="240" w:lineRule="auto"/>
              <w:outlineLvl w:val="1"/>
              <w:rPr>
                <w:rFonts w:ascii="Arial" w:hAnsi="Arial" w:cs="Arial"/>
                <w:sz w:val="20"/>
                <w:szCs w:val="20"/>
              </w:rPr>
            </w:pPr>
          </w:p>
        </w:tc>
      </w:tr>
      <w:tr w:rsidR="004F442D" w:rsidRPr="005C6175" w14:paraId="2E2482F7" w14:textId="77777777" w:rsidTr="004F442D">
        <w:tc>
          <w:tcPr>
            <w:tcW w:w="1545" w:type="pct"/>
            <w:tcBorders>
              <w:top w:val="single" w:sz="4" w:space="0" w:color="000000"/>
              <w:left w:val="single" w:sz="4" w:space="0" w:color="000000"/>
              <w:bottom w:val="single" w:sz="4" w:space="0" w:color="000000"/>
              <w:right w:val="single" w:sz="4" w:space="0" w:color="000000"/>
            </w:tcBorders>
          </w:tcPr>
          <w:p w14:paraId="7ADDFCCB" w14:textId="77777777" w:rsidR="004F442D" w:rsidRPr="005C6175" w:rsidRDefault="004F442D" w:rsidP="00031818">
            <w:pPr>
              <w:pStyle w:val="ListParagraph"/>
              <w:spacing w:line="480" w:lineRule="auto"/>
              <w:ind w:left="0"/>
              <w:outlineLvl w:val="1"/>
              <w:rPr>
                <w:rFonts w:ascii="Arial" w:hAnsi="Arial" w:cs="Arial"/>
                <w:b/>
                <w:sz w:val="20"/>
                <w:szCs w:val="20"/>
              </w:rPr>
            </w:pPr>
            <w:r w:rsidRPr="005C6175">
              <w:rPr>
                <w:rFonts w:ascii="Arial" w:hAnsi="Arial" w:cs="Arial"/>
                <w:b/>
                <w:sz w:val="20"/>
                <w:szCs w:val="20"/>
              </w:rPr>
              <w:t>Duties &amp; responsibilities associated with the position as EE manager</w:t>
            </w:r>
          </w:p>
        </w:tc>
        <w:tc>
          <w:tcPr>
            <w:tcW w:w="3455" w:type="pct"/>
            <w:tcBorders>
              <w:top w:val="single" w:sz="4" w:space="0" w:color="000000"/>
              <w:left w:val="single" w:sz="4" w:space="0" w:color="000000"/>
              <w:bottom w:val="single" w:sz="4" w:space="0" w:color="000000"/>
              <w:right w:val="single" w:sz="4" w:space="0" w:color="000000"/>
            </w:tcBorders>
          </w:tcPr>
          <w:p w14:paraId="3137FDA5" w14:textId="77777777" w:rsidR="004F442D" w:rsidRPr="006F1740" w:rsidRDefault="004F442D" w:rsidP="004F442D">
            <w:pPr>
              <w:pStyle w:val="Footer"/>
              <w:numPr>
                <w:ilvl w:val="0"/>
                <w:numId w:val="123"/>
              </w:numPr>
              <w:tabs>
                <w:tab w:val="clear" w:pos="4513"/>
                <w:tab w:val="clear" w:pos="9026"/>
                <w:tab w:val="num" w:pos="360"/>
              </w:tabs>
              <w:spacing w:line="480" w:lineRule="auto"/>
              <w:ind w:left="360"/>
              <w:jc w:val="both"/>
              <w:rPr>
                <w:rFonts w:ascii="Arial" w:hAnsi="Arial" w:cs="Arial"/>
                <w:sz w:val="20"/>
                <w:szCs w:val="20"/>
              </w:rPr>
            </w:pPr>
            <w:r w:rsidRPr="006F1740">
              <w:rPr>
                <w:rFonts w:ascii="Arial" w:hAnsi="Arial" w:cs="Arial"/>
                <w:sz w:val="20"/>
                <w:szCs w:val="20"/>
              </w:rPr>
              <w:t>Familiarise him/herself with the aim, objectives and implementation of the Employment Equity Act, Act 55 of 1998.</w:t>
            </w:r>
          </w:p>
          <w:p w14:paraId="4C0A6D32" w14:textId="77777777" w:rsidR="004F442D" w:rsidRPr="006F1740" w:rsidRDefault="004F442D" w:rsidP="004F442D">
            <w:pPr>
              <w:pStyle w:val="Footer"/>
              <w:numPr>
                <w:ilvl w:val="0"/>
                <w:numId w:val="123"/>
              </w:numPr>
              <w:tabs>
                <w:tab w:val="clear" w:pos="4513"/>
                <w:tab w:val="clear" w:pos="9026"/>
                <w:tab w:val="num" w:pos="360"/>
              </w:tabs>
              <w:spacing w:line="480" w:lineRule="auto"/>
              <w:ind w:left="360"/>
              <w:jc w:val="both"/>
              <w:rPr>
                <w:rFonts w:ascii="Arial" w:hAnsi="Arial" w:cs="Arial"/>
                <w:sz w:val="20"/>
                <w:szCs w:val="20"/>
              </w:rPr>
            </w:pPr>
            <w:r w:rsidRPr="006F1740">
              <w:rPr>
                <w:rFonts w:ascii="Arial" w:hAnsi="Arial" w:cs="Arial"/>
                <w:sz w:val="20"/>
                <w:szCs w:val="20"/>
              </w:rPr>
              <w:t>Ensure that all employees are informed of the aim and objectives of the Employment Equity Act, Act 55 of 1998.</w:t>
            </w:r>
          </w:p>
          <w:p w14:paraId="470BF13A" w14:textId="77777777" w:rsidR="004F442D" w:rsidRPr="006F1740" w:rsidRDefault="004F442D" w:rsidP="004F442D">
            <w:pPr>
              <w:pStyle w:val="Footer"/>
              <w:numPr>
                <w:ilvl w:val="0"/>
                <w:numId w:val="123"/>
              </w:numPr>
              <w:tabs>
                <w:tab w:val="clear" w:pos="4513"/>
                <w:tab w:val="clear" w:pos="9026"/>
                <w:tab w:val="num" w:pos="360"/>
              </w:tabs>
              <w:spacing w:line="480" w:lineRule="auto"/>
              <w:ind w:left="360"/>
              <w:jc w:val="both"/>
              <w:rPr>
                <w:rFonts w:ascii="Arial" w:hAnsi="Arial" w:cs="Arial"/>
                <w:sz w:val="20"/>
                <w:szCs w:val="20"/>
              </w:rPr>
            </w:pPr>
            <w:r w:rsidRPr="006F1740">
              <w:rPr>
                <w:rFonts w:ascii="Arial" w:hAnsi="Arial" w:cs="Arial"/>
                <w:sz w:val="20"/>
                <w:szCs w:val="20"/>
              </w:rPr>
              <w:t>Ensure that all employees complete the EEA1 form.</w:t>
            </w:r>
          </w:p>
          <w:p w14:paraId="303224A6" w14:textId="77777777" w:rsidR="004F442D" w:rsidRPr="006F1740" w:rsidRDefault="004F442D" w:rsidP="004F442D">
            <w:pPr>
              <w:pStyle w:val="Footer"/>
              <w:numPr>
                <w:ilvl w:val="0"/>
                <w:numId w:val="123"/>
              </w:numPr>
              <w:tabs>
                <w:tab w:val="clear" w:pos="4513"/>
                <w:tab w:val="clear" w:pos="9026"/>
                <w:tab w:val="num" w:pos="360"/>
              </w:tabs>
              <w:spacing w:line="480" w:lineRule="auto"/>
              <w:ind w:left="360"/>
              <w:jc w:val="both"/>
              <w:rPr>
                <w:rFonts w:ascii="Arial" w:hAnsi="Arial" w:cs="Arial"/>
                <w:sz w:val="20"/>
                <w:szCs w:val="20"/>
              </w:rPr>
            </w:pPr>
            <w:r w:rsidRPr="006F1740">
              <w:rPr>
                <w:rFonts w:ascii="Arial" w:hAnsi="Arial" w:cs="Arial"/>
                <w:sz w:val="20"/>
                <w:szCs w:val="20"/>
              </w:rPr>
              <w:t>Establish an Employment Equity committee/forum which is representative of the organisation.</w:t>
            </w:r>
          </w:p>
          <w:p w14:paraId="0EB4C156" w14:textId="77777777" w:rsidR="004F442D" w:rsidRPr="006F1740" w:rsidRDefault="004F442D" w:rsidP="004F442D">
            <w:pPr>
              <w:pStyle w:val="Footer"/>
              <w:numPr>
                <w:ilvl w:val="0"/>
                <w:numId w:val="123"/>
              </w:numPr>
              <w:tabs>
                <w:tab w:val="clear" w:pos="4513"/>
                <w:tab w:val="clear" w:pos="9026"/>
                <w:tab w:val="num" w:pos="360"/>
              </w:tabs>
              <w:spacing w:line="480" w:lineRule="auto"/>
              <w:ind w:left="360"/>
              <w:jc w:val="both"/>
              <w:rPr>
                <w:rFonts w:ascii="Arial" w:hAnsi="Arial" w:cs="Arial"/>
                <w:sz w:val="20"/>
                <w:szCs w:val="20"/>
              </w:rPr>
            </w:pPr>
            <w:r w:rsidRPr="006F1740">
              <w:rPr>
                <w:rFonts w:ascii="Arial" w:hAnsi="Arial" w:cs="Arial"/>
                <w:sz w:val="20"/>
                <w:szCs w:val="20"/>
              </w:rPr>
              <w:t>Develop an Employment Equity Plan.</w:t>
            </w:r>
          </w:p>
          <w:p w14:paraId="4769A93A" w14:textId="77777777" w:rsidR="004F442D" w:rsidRPr="006F1740" w:rsidRDefault="004F442D" w:rsidP="004F442D">
            <w:pPr>
              <w:pStyle w:val="Footer"/>
              <w:numPr>
                <w:ilvl w:val="0"/>
                <w:numId w:val="123"/>
              </w:numPr>
              <w:tabs>
                <w:tab w:val="clear" w:pos="4513"/>
                <w:tab w:val="clear" w:pos="9026"/>
              </w:tabs>
              <w:spacing w:line="480" w:lineRule="auto"/>
              <w:ind w:left="426" w:hanging="426"/>
              <w:jc w:val="both"/>
              <w:rPr>
                <w:rFonts w:ascii="Arial" w:hAnsi="Arial" w:cs="Arial"/>
                <w:sz w:val="20"/>
                <w:szCs w:val="20"/>
              </w:rPr>
            </w:pPr>
            <w:r w:rsidRPr="006F1740">
              <w:rPr>
                <w:rFonts w:ascii="Arial" w:hAnsi="Arial" w:cs="Arial"/>
                <w:sz w:val="20"/>
                <w:szCs w:val="20"/>
              </w:rPr>
              <w:t>Identifying and implement affirmative action (AA) measures in line with the Employment Equity Plan.</w:t>
            </w:r>
          </w:p>
          <w:p w14:paraId="3B8DFD9F" w14:textId="77777777" w:rsidR="004F442D" w:rsidRPr="006F1740" w:rsidRDefault="004F442D" w:rsidP="004F442D">
            <w:pPr>
              <w:pStyle w:val="Footer"/>
              <w:numPr>
                <w:ilvl w:val="0"/>
                <w:numId w:val="123"/>
              </w:numPr>
              <w:tabs>
                <w:tab w:val="clear" w:pos="4513"/>
                <w:tab w:val="clear" w:pos="9026"/>
                <w:tab w:val="num" w:pos="426"/>
              </w:tabs>
              <w:spacing w:line="480" w:lineRule="auto"/>
              <w:ind w:left="426" w:hanging="426"/>
              <w:jc w:val="both"/>
              <w:rPr>
                <w:rFonts w:ascii="Arial" w:hAnsi="Arial" w:cs="Arial"/>
                <w:sz w:val="20"/>
                <w:szCs w:val="20"/>
              </w:rPr>
            </w:pPr>
            <w:r w:rsidRPr="006F1740">
              <w:rPr>
                <w:rFonts w:ascii="Arial" w:hAnsi="Arial" w:cs="Arial"/>
                <w:sz w:val="20"/>
                <w:szCs w:val="20"/>
              </w:rPr>
              <w:t>Monitor the implementation of the plan and provide regular feedback to the committee and senior management.</w:t>
            </w:r>
          </w:p>
          <w:p w14:paraId="514797A6" w14:textId="77777777" w:rsidR="004F442D" w:rsidRPr="006F1740" w:rsidRDefault="004F442D" w:rsidP="004F442D">
            <w:pPr>
              <w:pStyle w:val="Footer"/>
              <w:numPr>
                <w:ilvl w:val="0"/>
                <w:numId w:val="123"/>
              </w:numPr>
              <w:tabs>
                <w:tab w:val="clear" w:pos="4513"/>
                <w:tab w:val="clear" w:pos="9026"/>
                <w:tab w:val="num" w:pos="360"/>
              </w:tabs>
              <w:spacing w:line="480" w:lineRule="auto"/>
              <w:ind w:left="360"/>
              <w:jc w:val="both"/>
              <w:rPr>
                <w:rFonts w:ascii="Arial" w:hAnsi="Arial" w:cs="Arial"/>
                <w:sz w:val="20"/>
                <w:szCs w:val="20"/>
              </w:rPr>
            </w:pPr>
            <w:r w:rsidRPr="006F1740">
              <w:rPr>
                <w:rFonts w:ascii="Arial" w:hAnsi="Arial" w:cs="Arial"/>
                <w:sz w:val="20"/>
                <w:szCs w:val="20"/>
              </w:rPr>
              <w:t>Consult with the committee/forum with the aim to reach consensus on the following:</w:t>
            </w:r>
          </w:p>
          <w:p w14:paraId="4291A1CF" w14:textId="77777777" w:rsidR="004F442D" w:rsidRPr="006F1740" w:rsidRDefault="004F442D" w:rsidP="004F442D">
            <w:pPr>
              <w:pStyle w:val="Footer"/>
              <w:numPr>
                <w:ilvl w:val="1"/>
                <w:numId w:val="123"/>
              </w:numPr>
              <w:tabs>
                <w:tab w:val="clear" w:pos="1860"/>
                <w:tab w:val="clear" w:pos="4513"/>
                <w:tab w:val="clear" w:pos="9026"/>
                <w:tab w:val="num" w:pos="1080"/>
              </w:tabs>
              <w:spacing w:line="480" w:lineRule="auto"/>
              <w:ind w:left="1080"/>
              <w:jc w:val="both"/>
              <w:rPr>
                <w:rFonts w:ascii="Arial" w:hAnsi="Arial" w:cs="Arial"/>
                <w:sz w:val="20"/>
                <w:szCs w:val="20"/>
              </w:rPr>
            </w:pPr>
            <w:r w:rsidRPr="006F1740">
              <w:rPr>
                <w:rFonts w:ascii="Arial" w:hAnsi="Arial" w:cs="Arial"/>
                <w:sz w:val="20"/>
                <w:szCs w:val="20"/>
              </w:rPr>
              <w:t xml:space="preserve">Demographics of the </w:t>
            </w:r>
            <w:proofErr w:type="gramStart"/>
            <w:r w:rsidRPr="006F1740">
              <w:rPr>
                <w:rFonts w:ascii="Arial" w:hAnsi="Arial" w:cs="Arial"/>
                <w:sz w:val="20"/>
                <w:szCs w:val="20"/>
              </w:rPr>
              <w:t>organisation;</w:t>
            </w:r>
            <w:proofErr w:type="gramEnd"/>
          </w:p>
          <w:p w14:paraId="67F94841" w14:textId="77777777" w:rsidR="004F442D" w:rsidRPr="006F1740" w:rsidRDefault="004F442D" w:rsidP="004F442D">
            <w:pPr>
              <w:pStyle w:val="Footer"/>
              <w:numPr>
                <w:ilvl w:val="1"/>
                <w:numId w:val="123"/>
              </w:numPr>
              <w:tabs>
                <w:tab w:val="clear" w:pos="1860"/>
                <w:tab w:val="clear" w:pos="4513"/>
                <w:tab w:val="clear" w:pos="9026"/>
                <w:tab w:val="num" w:pos="1080"/>
              </w:tabs>
              <w:spacing w:line="480" w:lineRule="auto"/>
              <w:ind w:left="1080"/>
              <w:jc w:val="both"/>
              <w:rPr>
                <w:rFonts w:ascii="Arial" w:hAnsi="Arial" w:cs="Arial"/>
                <w:sz w:val="20"/>
                <w:szCs w:val="20"/>
              </w:rPr>
            </w:pPr>
            <w:r w:rsidRPr="006F1740">
              <w:rPr>
                <w:rFonts w:ascii="Arial" w:hAnsi="Arial" w:cs="Arial"/>
                <w:sz w:val="20"/>
                <w:szCs w:val="20"/>
              </w:rPr>
              <w:t xml:space="preserve">Numerical goals to be implemented in order to ensure that the organisation becomes more </w:t>
            </w:r>
            <w:proofErr w:type="gramStart"/>
            <w:r w:rsidRPr="006F1740">
              <w:rPr>
                <w:rFonts w:ascii="Arial" w:hAnsi="Arial" w:cs="Arial"/>
                <w:sz w:val="20"/>
                <w:szCs w:val="20"/>
              </w:rPr>
              <w:t>representative;</w:t>
            </w:r>
            <w:proofErr w:type="gramEnd"/>
          </w:p>
          <w:p w14:paraId="6155DF72" w14:textId="77777777" w:rsidR="004F442D" w:rsidRPr="006F1740" w:rsidRDefault="004F442D" w:rsidP="004F442D">
            <w:pPr>
              <w:pStyle w:val="Footer"/>
              <w:numPr>
                <w:ilvl w:val="1"/>
                <w:numId w:val="123"/>
              </w:numPr>
              <w:tabs>
                <w:tab w:val="clear" w:pos="1860"/>
                <w:tab w:val="clear" w:pos="4513"/>
                <w:tab w:val="clear" w:pos="9026"/>
                <w:tab w:val="num" w:pos="1080"/>
              </w:tabs>
              <w:spacing w:line="480" w:lineRule="auto"/>
              <w:ind w:left="1080"/>
              <w:jc w:val="both"/>
              <w:rPr>
                <w:rFonts w:ascii="Arial" w:hAnsi="Arial" w:cs="Arial"/>
                <w:sz w:val="20"/>
                <w:szCs w:val="20"/>
              </w:rPr>
            </w:pPr>
            <w:r w:rsidRPr="006F1740">
              <w:rPr>
                <w:rFonts w:ascii="Arial" w:hAnsi="Arial" w:cs="Arial"/>
                <w:sz w:val="20"/>
                <w:szCs w:val="20"/>
              </w:rPr>
              <w:t>Identify barriers that may exist that might prevent the achievement of the Employment Equity goals based on the analysis of current employment practises and policies that may cause.</w:t>
            </w:r>
          </w:p>
          <w:p w14:paraId="3669FF97" w14:textId="77777777" w:rsidR="004F442D" w:rsidRPr="006F1740" w:rsidRDefault="004F442D" w:rsidP="004F442D">
            <w:pPr>
              <w:pStyle w:val="Footer"/>
              <w:numPr>
                <w:ilvl w:val="1"/>
                <w:numId w:val="123"/>
              </w:numPr>
              <w:tabs>
                <w:tab w:val="clear" w:pos="1860"/>
                <w:tab w:val="clear" w:pos="4513"/>
                <w:tab w:val="clear" w:pos="9026"/>
                <w:tab w:val="num" w:pos="1080"/>
              </w:tabs>
              <w:spacing w:line="480" w:lineRule="auto"/>
              <w:ind w:left="1080"/>
              <w:jc w:val="both"/>
              <w:rPr>
                <w:rFonts w:ascii="Arial" w:hAnsi="Arial" w:cs="Arial"/>
                <w:sz w:val="20"/>
                <w:szCs w:val="20"/>
              </w:rPr>
            </w:pPr>
            <w:r w:rsidRPr="006F1740">
              <w:rPr>
                <w:rFonts w:ascii="Arial" w:hAnsi="Arial" w:cs="Arial"/>
                <w:sz w:val="20"/>
                <w:szCs w:val="20"/>
              </w:rPr>
              <w:t>Develop strategies to overcome the identified barriers.</w:t>
            </w:r>
          </w:p>
          <w:p w14:paraId="1B7F2245" w14:textId="77777777" w:rsidR="004F442D" w:rsidRPr="006F1740" w:rsidRDefault="004F442D" w:rsidP="004F442D">
            <w:pPr>
              <w:pStyle w:val="Footer"/>
              <w:numPr>
                <w:ilvl w:val="0"/>
                <w:numId w:val="123"/>
              </w:numPr>
              <w:tabs>
                <w:tab w:val="clear" w:pos="4513"/>
                <w:tab w:val="clear" w:pos="9026"/>
                <w:tab w:val="num" w:pos="426"/>
              </w:tabs>
              <w:spacing w:line="480" w:lineRule="auto"/>
              <w:ind w:left="459" w:hanging="459"/>
              <w:jc w:val="both"/>
              <w:rPr>
                <w:rFonts w:ascii="Arial" w:hAnsi="Arial" w:cs="Arial"/>
                <w:sz w:val="20"/>
                <w:szCs w:val="20"/>
              </w:rPr>
            </w:pPr>
            <w:r w:rsidRPr="006F1740">
              <w:rPr>
                <w:rFonts w:ascii="Arial" w:hAnsi="Arial" w:cs="Arial"/>
                <w:sz w:val="20"/>
                <w:szCs w:val="20"/>
              </w:rPr>
              <w:t>Take corrective action in terms of Employment Equity matters if required.</w:t>
            </w:r>
          </w:p>
          <w:p w14:paraId="77525F72" w14:textId="77777777" w:rsidR="004F442D" w:rsidRPr="005C6175" w:rsidRDefault="004F442D" w:rsidP="004F442D">
            <w:pPr>
              <w:pStyle w:val="Footer"/>
              <w:numPr>
                <w:ilvl w:val="0"/>
                <w:numId w:val="123"/>
              </w:numPr>
              <w:tabs>
                <w:tab w:val="clear" w:pos="4513"/>
                <w:tab w:val="clear" w:pos="9026"/>
                <w:tab w:val="num" w:pos="426"/>
              </w:tabs>
              <w:spacing w:line="480" w:lineRule="auto"/>
              <w:ind w:left="426" w:hanging="426"/>
              <w:jc w:val="both"/>
              <w:rPr>
                <w:rFonts w:ascii="Arial" w:hAnsi="Arial" w:cs="Arial"/>
              </w:rPr>
            </w:pPr>
            <w:r w:rsidRPr="006F1740">
              <w:rPr>
                <w:rFonts w:ascii="Arial" w:hAnsi="Arial" w:cs="Arial"/>
                <w:sz w:val="20"/>
                <w:szCs w:val="20"/>
              </w:rPr>
              <w:t>Advice management on the impact of the Employment Equity element of the BEE (Black Economic Empowerment) Scorecard if required.</w:t>
            </w:r>
          </w:p>
        </w:tc>
      </w:tr>
    </w:tbl>
    <w:p w14:paraId="031AEE29" w14:textId="77777777" w:rsidR="004F442D" w:rsidRDefault="004F442D" w:rsidP="004A6117">
      <w:pPr>
        <w:spacing w:after="0" w:line="240" w:lineRule="auto"/>
        <w:contextualSpacing/>
        <w:rPr>
          <w:rFonts w:ascii="Arial" w:eastAsia="Times New Roman" w:hAnsi="Arial" w:cs="Arial"/>
          <w:b/>
          <w:color w:val="000000" w:themeColor="text1"/>
        </w:rPr>
      </w:pPr>
    </w:p>
    <w:p w14:paraId="23092B3A" w14:textId="77777777" w:rsidR="004F442D" w:rsidRPr="004B2790" w:rsidRDefault="004F442D" w:rsidP="004A6117">
      <w:pPr>
        <w:spacing w:after="0" w:line="240" w:lineRule="auto"/>
        <w:contextualSpacing/>
        <w:rPr>
          <w:rFonts w:ascii="Arial" w:eastAsia="Times New Roman" w:hAnsi="Arial" w:cs="Arial"/>
          <w:b/>
          <w:color w:val="000000" w:themeColor="text1"/>
        </w:rPr>
      </w:pPr>
    </w:p>
    <w:p w14:paraId="58D48EC4" w14:textId="77777777" w:rsidR="00C82B41" w:rsidRPr="004B2790" w:rsidRDefault="00C82B41" w:rsidP="004A6117">
      <w:pPr>
        <w:spacing w:after="0" w:line="240" w:lineRule="auto"/>
        <w:contextualSpacing/>
        <w:rPr>
          <w:rFonts w:ascii="Arial" w:eastAsia="Times New Roman" w:hAnsi="Arial" w:cs="Arial"/>
          <w:color w:val="000000" w:themeColor="text1"/>
          <w:sz w:val="18"/>
          <w:szCs w:val="18"/>
        </w:rPr>
      </w:pPr>
    </w:p>
    <w:p w14:paraId="6D75C825" w14:textId="6DE5B5E2" w:rsidR="00C82B41" w:rsidRPr="004B2790" w:rsidRDefault="00C82B41" w:rsidP="004F442D">
      <w:pPr>
        <w:spacing w:after="0" w:line="240" w:lineRule="auto"/>
        <w:contextualSpacing/>
        <w:rPr>
          <w:rFonts w:ascii="Arial" w:eastAsia="Times New Roman" w:hAnsi="Arial" w:cs="Arial"/>
          <w:b/>
          <w:color w:val="000000" w:themeColor="text1"/>
        </w:rPr>
      </w:pPr>
      <w:r w:rsidRPr="004B2790">
        <w:rPr>
          <w:rFonts w:ascii="Arial" w:eastAsia="Times New Roman" w:hAnsi="Arial" w:cs="Arial"/>
          <w:b/>
          <w:color w:val="000000" w:themeColor="text1"/>
        </w:rPr>
        <w:t xml:space="preserve"> </w:t>
      </w:r>
    </w:p>
    <w:p w14:paraId="50162DB8" w14:textId="77777777" w:rsidR="00BF3EB6" w:rsidRPr="00F1602E" w:rsidRDefault="00BF3EB6" w:rsidP="0047010A">
      <w:pPr>
        <w:spacing w:after="0" w:line="240" w:lineRule="auto"/>
        <w:rPr>
          <w:rFonts w:ascii="Arial" w:eastAsia="Times New Roman" w:hAnsi="Arial" w:cs="Arial"/>
          <w:b/>
          <w:color w:val="000000" w:themeColor="text1"/>
          <w:sz w:val="24"/>
          <w:szCs w:val="24"/>
          <w:lang w:val="en-GB"/>
        </w:rPr>
      </w:pPr>
    </w:p>
    <w:p w14:paraId="7DE4CBE6" w14:textId="77777777" w:rsidR="00BF3EB6" w:rsidRPr="00F1602E" w:rsidRDefault="00BF3EB6" w:rsidP="00BF3EB6">
      <w:pPr>
        <w:spacing w:after="0" w:line="240" w:lineRule="auto"/>
        <w:ind w:firstLine="113"/>
        <w:rPr>
          <w:rFonts w:ascii="Arial" w:eastAsia="Times New Roman" w:hAnsi="Arial" w:cs="Arial"/>
          <w:b/>
          <w:color w:val="000000" w:themeColor="text1"/>
          <w:sz w:val="24"/>
          <w:szCs w:val="24"/>
          <w:lang w:val="en-GB"/>
        </w:rPr>
      </w:pPr>
    </w:p>
    <w:p w14:paraId="39AE2D1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8E00F4C" w14:textId="11C56187" w:rsidR="004F442D" w:rsidRDefault="004F442D">
      <w:pPr>
        <w:rPr>
          <w:rFonts w:ascii="Arial" w:eastAsia="Times New Roman" w:hAnsi="Arial" w:cs="Arial"/>
          <w:b/>
          <w:color w:val="000000" w:themeColor="text1"/>
          <w:lang w:val="en-GB"/>
        </w:rPr>
      </w:pPr>
    </w:p>
    <w:p w14:paraId="22472EF7" w14:textId="77777777" w:rsidR="00282C1F" w:rsidRDefault="00282C1F" w:rsidP="004A6117">
      <w:pPr>
        <w:spacing w:after="0" w:line="240" w:lineRule="auto"/>
        <w:ind w:firstLine="113"/>
        <w:jc w:val="center"/>
        <w:rPr>
          <w:rFonts w:ascii="Arial" w:eastAsia="Times New Roman" w:hAnsi="Arial" w:cs="Arial"/>
          <w:b/>
          <w:color w:val="000000" w:themeColor="text1"/>
          <w:lang w:val="en-GB"/>
        </w:rPr>
      </w:pPr>
    </w:p>
    <w:p w14:paraId="69043F34" w14:textId="3857FB0F" w:rsidR="0047010A" w:rsidRDefault="00C82B41" w:rsidP="004A6117">
      <w:pPr>
        <w:spacing w:after="0" w:line="240" w:lineRule="auto"/>
        <w:ind w:firstLine="113"/>
        <w:jc w:val="center"/>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SIGNATURE OF THE CHIEF EXECUTIVE OFFICER/ACCOUNTING OFFICER</w:t>
      </w:r>
    </w:p>
    <w:p w14:paraId="4D6F3183" w14:textId="4D484823" w:rsidR="00C82B41" w:rsidRDefault="00C82B41" w:rsidP="0047010A">
      <w:pPr>
        <w:spacing w:after="0" w:line="240" w:lineRule="auto"/>
        <w:ind w:firstLine="113"/>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 xml:space="preserve"> </w:t>
      </w:r>
    </w:p>
    <w:p w14:paraId="6E54B12E" w14:textId="45AB045E" w:rsidR="0067180F" w:rsidRDefault="0067180F" w:rsidP="00ED1B44">
      <w:pPr>
        <w:spacing w:after="0" w:line="240" w:lineRule="auto"/>
        <w:ind w:firstLine="113"/>
        <w:rPr>
          <w:rFonts w:ascii="Arial" w:eastAsia="Times New Roman" w:hAnsi="Arial" w:cs="Arial"/>
          <w:b/>
          <w:color w:val="000000" w:themeColor="text1"/>
          <w:lang w:val="en-GB"/>
        </w:rPr>
      </w:pPr>
    </w:p>
    <w:p w14:paraId="57A7EFD8" w14:textId="13FDF08F" w:rsidR="00FF68DB" w:rsidRDefault="00FF68DB" w:rsidP="00FF68DB">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w:t>
      </w:r>
      <w:r w:rsidR="00730461">
        <w:rPr>
          <w:rFonts w:ascii="Arial" w:eastAsia="Calibri" w:hAnsi="Arial" w:cs="Arial"/>
          <w:color w:val="000000" w:themeColor="text1"/>
          <w:sz w:val="16"/>
          <w:szCs w:val="16"/>
          <w:lang w:val="en-ZA"/>
        </w:rPr>
        <w:t>the EEA13 template</w:t>
      </w:r>
      <w:r>
        <w:rPr>
          <w:rFonts w:ascii="Arial" w:eastAsia="Calibri" w:hAnsi="Arial" w:cs="Arial"/>
          <w:color w:val="000000" w:themeColor="text1"/>
          <w:sz w:val="16"/>
          <w:szCs w:val="16"/>
          <w:lang w:val="en-ZA"/>
        </w:rPr>
        <w:t xml:space="preserve">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60A9178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tbl>
      <w:tblPr>
        <w:tblpPr w:leftFromText="180" w:rightFromText="180" w:vertAnchor="text" w:horzAnchor="margin" w:tblpXSpec="center" w:tblpY="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20"/>
      </w:tblGrid>
      <w:tr w:rsidR="00FF68DB" w:rsidRPr="00F1602E" w14:paraId="2E0CF2A4" w14:textId="77777777" w:rsidTr="00FF68DB">
        <w:trPr>
          <w:trHeight w:val="5029"/>
        </w:trPr>
        <w:tc>
          <w:tcPr>
            <w:tcW w:w="9020" w:type="dxa"/>
          </w:tcPr>
          <w:p w14:paraId="296532E0"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Officer/Accounting Officer </w:t>
            </w:r>
          </w:p>
          <w:p w14:paraId="2A5D85C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60E20B4B"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AD81A94" w14:textId="76A9BEA2" w:rsidR="00FF68DB" w:rsidRPr="00F1602E" w:rsidRDefault="00FF68DB" w:rsidP="00FF68DB">
            <w:pPr>
              <w:spacing w:after="0" w:line="240" w:lineRule="auto"/>
              <w:rPr>
                <w:rFonts w:ascii="Arial" w:eastAsia="Times New Roman" w:hAnsi="Arial" w:cs="Arial"/>
                <w:b/>
                <w:color w:val="000000" w:themeColor="text1"/>
                <w:sz w:val="20"/>
                <w:szCs w:val="20"/>
              </w:rPr>
            </w:pPr>
            <w:proofErr w:type="gramStart"/>
            <w:r w:rsidRPr="00F1602E">
              <w:rPr>
                <w:rFonts w:ascii="Arial" w:eastAsia="Times New Roman" w:hAnsi="Arial" w:cs="Arial"/>
                <w:b/>
                <w:color w:val="000000" w:themeColor="text1"/>
                <w:sz w:val="20"/>
                <w:szCs w:val="20"/>
              </w:rPr>
              <w:t xml:space="preserve">I </w:t>
            </w:r>
            <w:r w:rsidR="001D68F0" w:rsidRPr="00F1602E">
              <w:rPr>
                <w:rFonts w:ascii="Arial" w:eastAsia="Times New Roman" w:hAnsi="Arial" w:cs="Arial"/>
                <w:b/>
                <w:color w:val="000000" w:themeColor="text1"/>
                <w:sz w:val="20"/>
                <w:szCs w:val="20"/>
              </w:rPr>
              <w:t>--------</w:t>
            </w:r>
            <w:proofErr w:type="gramEnd"/>
            <w:r w:rsidR="001D68F0" w:rsidRPr="00F1602E">
              <w:rPr>
                <w:rFonts w:ascii="Arial" w:eastAsia="Times New Roman" w:hAnsi="Arial" w:cs="Arial"/>
                <w:b/>
                <w:color w:val="000000" w:themeColor="text1"/>
                <w:sz w:val="20"/>
                <w:szCs w:val="20"/>
              </w:rPr>
              <w:t>------------------------------------------------------------------- (</w:t>
            </w:r>
            <w:r w:rsidRPr="00F1602E">
              <w:rPr>
                <w:rFonts w:ascii="Arial" w:eastAsia="Times New Roman" w:hAnsi="Arial" w:cs="Arial"/>
                <w:b/>
                <w:color w:val="000000" w:themeColor="text1"/>
                <w:sz w:val="20"/>
                <w:szCs w:val="20"/>
              </w:rPr>
              <w:t xml:space="preserve">full Name) CEO/Accounting Officer of </w:t>
            </w:r>
            <w:r>
              <w:rPr>
                <w:rFonts w:ascii="Arial" w:eastAsia="Times New Roman" w:hAnsi="Arial" w:cs="Arial"/>
                <w:b/>
                <w:color w:val="000000" w:themeColor="text1"/>
                <w:sz w:val="20"/>
                <w:szCs w:val="20"/>
              </w:rPr>
              <w:t>(Organisation)</w:t>
            </w:r>
          </w:p>
          <w:p w14:paraId="2F8093E8"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2B6F39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FABA631"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713AACD"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388C3DD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72CF987"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hereby declare that I have read, approved and authorized this EE Plan.</w:t>
            </w:r>
          </w:p>
          <w:p w14:paraId="136DB87E"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734B646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2E57D12F"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Signed on this -----------------day of -------------------------------------------------</w:t>
            </w:r>
            <w:proofErr w:type="gramStart"/>
            <w:r w:rsidRPr="00F1602E">
              <w:rPr>
                <w:rFonts w:ascii="Arial" w:eastAsia="Times New Roman" w:hAnsi="Arial" w:cs="Arial"/>
                <w:b/>
                <w:color w:val="000000" w:themeColor="text1"/>
                <w:sz w:val="20"/>
                <w:szCs w:val="20"/>
              </w:rPr>
              <w:t>year-</w:t>
            </w:r>
            <w:proofErr w:type="gramEnd"/>
            <w:r w:rsidRPr="00F1602E">
              <w:rPr>
                <w:rFonts w:ascii="Arial" w:eastAsia="Times New Roman" w:hAnsi="Arial" w:cs="Arial"/>
                <w:b/>
                <w:color w:val="000000" w:themeColor="text1"/>
                <w:sz w:val="20"/>
                <w:szCs w:val="20"/>
              </w:rPr>
              <w:t>---------------------------</w:t>
            </w:r>
          </w:p>
          <w:p w14:paraId="7A00C50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0A9365ED"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3B9FA8E"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At place: -----------------------------------------------------------------------------------------------------------------</w:t>
            </w:r>
          </w:p>
          <w:p w14:paraId="20CE020A"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1A30F50E"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335CF22"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2583C45"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 /Accounting Officer </w:t>
            </w:r>
          </w:p>
        </w:tc>
      </w:tr>
    </w:tbl>
    <w:p w14:paraId="4CD36C87" w14:textId="77777777" w:rsidR="00ED1B44" w:rsidRPr="004B2790" w:rsidRDefault="00ED1B44" w:rsidP="00ED1B44">
      <w:pPr>
        <w:spacing w:after="0" w:line="240" w:lineRule="auto"/>
        <w:ind w:firstLine="113"/>
        <w:rPr>
          <w:rFonts w:ascii="Arial" w:eastAsia="Times New Roman" w:hAnsi="Arial" w:cs="Arial"/>
          <w:b/>
          <w:color w:val="000000" w:themeColor="text1"/>
          <w:lang w:val="en-GB"/>
        </w:rPr>
      </w:pPr>
    </w:p>
    <w:p w14:paraId="2CE551EA" w14:textId="77777777" w:rsidR="00C82B41" w:rsidRPr="00F1602E" w:rsidRDefault="00C82B41" w:rsidP="00FF68DB">
      <w:pPr>
        <w:spacing w:after="0" w:line="240" w:lineRule="auto"/>
        <w:rPr>
          <w:rFonts w:ascii="Arial" w:eastAsia="Times New Roman" w:hAnsi="Arial" w:cs="Arial"/>
          <w:b/>
          <w:color w:val="000000" w:themeColor="text1"/>
          <w:sz w:val="28"/>
          <w:szCs w:val="20"/>
        </w:rPr>
      </w:pPr>
    </w:p>
    <w:p w14:paraId="7484572B"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8"/>
          <w:szCs w:val="20"/>
        </w:rPr>
      </w:pPr>
    </w:p>
    <w:p w14:paraId="141112AC"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4"/>
          <w:szCs w:val="20"/>
        </w:rPr>
      </w:pPr>
    </w:p>
    <w:p w14:paraId="6E06024F" w14:textId="77777777" w:rsidR="00C82B41" w:rsidRPr="00F1602E" w:rsidRDefault="00C82B41" w:rsidP="004A6117">
      <w:pPr>
        <w:spacing w:after="0" w:line="240" w:lineRule="auto"/>
        <w:ind w:firstLine="113"/>
        <w:rPr>
          <w:rFonts w:ascii="Arial" w:eastAsia="Times New Roman" w:hAnsi="Arial" w:cs="Arial"/>
          <w:b/>
          <w:color w:val="000000" w:themeColor="text1"/>
          <w:sz w:val="24"/>
          <w:szCs w:val="20"/>
        </w:rPr>
      </w:pPr>
    </w:p>
    <w:p w14:paraId="779388E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71F72D6D"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32969B05"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56C5E25C"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0089D19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423981F7" w14:textId="77777777" w:rsidR="00C82B41" w:rsidRPr="00F1602E" w:rsidRDefault="00C82B41" w:rsidP="004A6117">
      <w:pPr>
        <w:spacing w:after="200" w:line="240" w:lineRule="auto"/>
        <w:rPr>
          <w:rFonts w:ascii="Arial" w:eastAsia="Calibri" w:hAnsi="Arial" w:cs="Arial"/>
          <w:color w:val="000000" w:themeColor="text1"/>
          <w:lang w:val="en-ZA"/>
        </w:rPr>
      </w:pPr>
    </w:p>
    <w:p w14:paraId="333BB5DA"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4BC385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3C9909C"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36BD7CF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E6F4CAC" w14:textId="77777777" w:rsidR="00BD66FD" w:rsidRPr="00F1602E" w:rsidRDefault="00BD66FD" w:rsidP="004A6117">
      <w:pPr>
        <w:spacing w:after="0" w:line="240" w:lineRule="auto"/>
        <w:rPr>
          <w:rFonts w:ascii="Arial" w:eastAsia="Times New Roman" w:hAnsi="Arial" w:cs="Arial"/>
          <w:color w:val="000000" w:themeColor="text1"/>
          <w:sz w:val="20"/>
          <w:szCs w:val="20"/>
        </w:rPr>
      </w:pPr>
    </w:p>
    <w:p w14:paraId="2EDD2685" w14:textId="77777777" w:rsidR="007E6D51" w:rsidRPr="00F1602E" w:rsidRDefault="007E6D51" w:rsidP="004A6117">
      <w:pPr>
        <w:spacing w:after="0" w:line="240" w:lineRule="auto"/>
        <w:ind w:left="-342"/>
        <w:jc w:val="both"/>
        <w:rPr>
          <w:rFonts w:ascii="Arial" w:eastAsia="Times New Roman" w:hAnsi="Arial" w:cs="Arial"/>
          <w:bCs/>
          <w:color w:val="000000" w:themeColor="text1"/>
          <w:sz w:val="20"/>
          <w:szCs w:val="20"/>
        </w:rPr>
      </w:pPr>
    </w:p>
    <w:p w14:paraId="751B9375"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3DF4D2DC"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744A165D"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5948E2D2"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0330AF1D" w14:textId="77777777" w:rsidR="003422A7" w:rsidRPr="00F1602E" w:rsidRDefault="003422A7" w:rsidP="004A6117">
      <w:pPr>
        <w:tabs>
          <w:tab w:val="left" w:pos="450"/>
        </w:tabs>
        <w:spacing w:after="0" w:line="240" w:lineRule="auto"/>
        <w:ind w:left="-342"/>
        <w:jc w:val="both"/>
        <w:rPr>
          <w:rFonts w:ascii="Arial" w:eastAsia="Times New Roman" w:hAnsi="Arial" w:cs="Arial"/>
          <w:bCs/>
          <w:color w:val="000000" w:themeColor="text1"/>
          <w:sz w:val="20"/>
          <w:szCs w:val="20"/>
        </w:rPr>
      </w:pPr>
    </w:p>
    <w:p w14:paraId="7DBAABAC"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7D58D1E8"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6C089D41" w14:textId="77777777" w:rsidR="00D61DD7" w:rsidRPr="00F1602E" w:rsidRDefault="00D61DD7" w:rsidP="004A6117">
      <w:pPr>
        <w:tabs>
          <w:tab w:val="left" w:pos="450"/>
        </w:tabs>
        <w:spacing w:after="0" w:line="240" w:lineRule="auto"/>
        <w:rPr>
          <w:rFonts w:ascii="Arial" w:eastAsia="Calibri" w:hAnsi="Arial" w:cs="Arial"/>
          <w:color w:val="000000" w:themeColor="text1"/>
          <w:lang w:val="en-ZA"/>
        </w:rPr>
      </w:pPr>
    </w:p>
    <w:p w14:paraId="2185C1CC" w14:textId="77777777" w:rsidR="00894E32" w:rsidRPr="00F1602E" w:rsidRDefault="00894E32" w:rsidP="00A43035">
      <w:pPr>
        <w:tabs>
          <w:tab w:val="left" w:pos="6620"/>
        </w:tabs>
        <w:spacing w:after="0" w:line="240" w:lineRule="auto"/>
        <w:rPr>
          <w:rFonts w:ascii="Arial" w:eastAsia="Times New Roman" w:hAnsi="Arial" w:cs="Arial"/>
          <w:color w:val="000000" w:themeColor="text1"/>
          <w:sz w:val="20"/>
          <w:szCs w:val="20"/>
        </w:rPr>
      </w:pPr>
    </w:p>
    <w:p w14:paraId="23687A44" w14:textId="77777777" w:rsidR="00894E32" w:rsidRPr="00F1602E" w:rsidRDefault="00894E32" w:rsidP="00A43035">
      <w:pPr>
        <w:tabs>
          <w:tab w:val="left" w:pos="4440"/>
        </w:tabs>
        <w:spacing w:after="0" w:line="240" w:lineRule="auto"/>
        <w:rPr>
          <w:rFonts w:ascii="Arial" w:eastAsia="Calibri" w:hAnsi="Arial" w:cs="Arial"/>
          <w:b/>
          <w:color w:val="000000" w:themeColor="text1"/>
          <w:lang w:val="en-ZA"/>
        </w:rPr>
      </w:pPr>
    </w:p>
    <w:p w14:paraId="7A273D4B"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6F1740">
      <w:pgSz w:w="12240" w:h="15840"/>
      <w:pgMar w:top="720" w:right="720" w:bottom="720"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3282" w14:textId="77777777" w:rsidR="00707C74" w:rsidRDefault="00707C74">
      <w:pPr>
        <w:spacing w:after="0" w:line="240" w:lineRule="auto"/>
      </w:pPr>
      <w:r>
        <w:separator/>
      </w:r>
    </w:p>
  </w:endnote>
  <w:endnote w:type="continuationSeparator" w:id="0">
    <w:p w14:paraId="588DD30C" w14:textId="77777777" w:rsidR="00707C74" w:rsidRDefault="0070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41C5" w14:textId="77777777" w:rsidR="00DE7ADD" w:rsidRDefault="00DE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225545"/>
      <w:docPartObj>
        <w:docPartGallery w:val="Page Numbers (Bottom of Page)"/>
        <w:docPartUnique/>
      </w:docPartObj>
    </w:sdtPr>
    <w:sdtEndPr/>
    <w:sdtContent>
      <w:sdt>
        <w:sdtPr>
          <w:id w:val="-275948003"/>
          <w:docPartObj>
            <w:docPartGallery w:val="Page Numbers (Top of Page)"/>
            <w:docPartUnique/>
          </w:docPartObj>
        </w:sdtPr>
        <w:sdtEndPr/>
        <w:sdtContent>
          <w:p w14:paraId="6CA1AA94" w14:textId="14A86634" w:rsidR="00C3604E" w:rsidRDefault="00C3604E">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3B8369D8" w14:textId="77777777" w:rsidR="00190097" w:rsidRDefault="00190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642038"/>
      <w:docPartObj>
        <w:docPartGallery w:val="Page Numbers (Bottom of Page)"/>
        <w:docPartUnique/>
      </w:docPartObj>
    </w:sdtPr>
    <w:sdtEndPr/>
    <w:sdtContent>
      <w:sdt>
        <w:sdtPr>
          <w:id w:val="1728636285"/>
          <w:docPartObj>
            <w:docPartGallery w:val="Page Numbers (Top of Page)"/>
            <w:docPartUnique/>
          </w:docPartObj>
        </w:sdtPr>
        <w:sdtEndPr/>
        <w:sdtContent>
          <w:p w14:paraId="4BFF0C11" w14:textId="29EF1EC4" w:rsidR="00C3604E" w:rsidRDefault="00C3604E">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46B940FD" w14:textId="77777777" w:rsidR="00C3604E" w:rsidRDefault="00C3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3ED2" w14:textId="77777777" w:rsidR="00707C74" w:rsidRDefault="00707C74">
      <w:pPr>
        <w:spacing w:after="0" w:line="240" w:lineRule="auto"/>
      </w:pPr>
      <w:r>
        <w:separator/>
      </w:r>
    </w:p>
  </w:footnote>
  <w:footnote w:type="continuationSeparator" w:id="0">
    <w:p w14:paraId="375641DE" w14:textId="77777777" w:rsidR="00707C74" w:rsidRDefault="0070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1093" w14:textId="77777777" w:rsidR="00DE7ADD" w:rsidRDefault="00DE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9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3604E" w:rsidRPr="00F1602E" w14:paraId="4786DB43" w14:textId="77777777" w:rsidTr="00C3604E">
      <w:tc>
        <w:tcPr>
          <w:tcW w:w="5000" w:type="pct"/>
          <w:shd w:val="clear" w:color="auto" w:fill="D9D9D9" w:themeFill="background1" w:themeFillShade="D9"/>
        </w:tcPr>
        <w:p w14:paraId="7DC9F347" w14:textId="1914E0F8" w:rsidR="00C3604E" w:rsidRPr="00F1602E" w:rsidRDefault="00C3604E" w:rsidP="00C3604E">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PLA</w:t>
          </w:r>
          <w:r>
            <w:rPr>
              <w:rFonts w:ascii="Arial" w:eastAsia="Times New Roman" w:hAnsi="Arial" w:cs="Arial"/>
              <w:b/>
              <w:color w:val="000000" w:themeColor="text1"/>
              <w:sz w:val="20"/>
              <w:szCs w:val="20"/>
              <w:lang w:val="en-GB"/>
            </w:rPr>
            <w:t>N (</w:t>
          </w:r>
          <w:r w:rsidRPr="00F1602E">
            <w:rPr>
              <w:rFonts w:ascii="Arial" w:eastAsia="Calibri" w:hAnsi="Arial" w:cs="Arial"/>
              <w:b/>
              <w:bCs/>
              <w:color w:val="000000" w:themeColor="text1"/>
              <w:sz w:val="20"/>
              <w:szCs w:val="20"/>
            </w:rPr>
            <w:t>EEA13</w:t>
          </w:r>
          <w:r>
            <w:rPr>
              <w:rFonts w:ascii="Arial" w:eastAsia="Calibri" w:hAnsi="Arial" w:cs="Arial"/>
              <w:b/>
              <w:bCs/>
              <w:color w:val="000000" w:themeColor="text1"/>
              <w:sz w:val="20"/>
              <w:szCs w:val="20"/>
            </w:rPr>
            <w:t>)</w:t>
          </w:r>
        </w:p>
      </w:tc>
    </w:tr>
  </w:tbl>
  <w:p w14:paraId="74808689" w14:textId="77777777" w:rsidR="004F442D" w:rsidRDefault="004F4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9B49" w14:textId="77777777" w:rsidR="00DE7ADD" w:rsidRDefault="00DE7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9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3604E" w:rsidRPr="00F1602E" w14:paraId="62862058" w14:textId="77777777" w:rsidTr="00C3604E">
      <w:tc>
        <w:tcPr>
          <w:tcW w:w="5000" w:type="pct"/>
          <w:shd w:val="clear" w:color="auto" w:fill="D9D9D9" w:themeFill="background1" w:themeFillShade="D9"/>
        </w:tcPr>
        <w:p w14:paraId="41512F08" w14:textId="77777777" w:rsidR="00C3604E" w:rsidRPr="00F1602E" w:rsidRDefault="00C3604E" w:rsidP="00C3604E">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PLA</w:t>
          </w:r>
          <w:r>
            <w:rPr>
              <w:rFonts w:ascii="Arial" w:eastAsia="Times New Roman" w:hAnsi="Arial" w:cs="Arial"/>
              <w:b/>
              <w:color w:val="000000" w:themeColor="text1"/>
              <w:sz w:val="20"/>
              <w:szCs w:val="20"/>
              <w:lang w:val="en-GB"/>
            </w:rPr>
            <w:t>N (</w:t>
          </w:r>
          <w:r w:rsidRPr="00F1602E">
            <w:rPr>
              <w:rFonts w:ascii="Arial" w:eastAsia="Calibri" w:hAnsi="Arial" w:cs="Arial"/>
              <w:b/>
              <w:bCs/>
              <w:color w:val="000000" w:themeColor="text1"/>
              <w:sz w:val="20"/>
              <w:szCs w:val="20"/>
            </w:rPr>
            <w:t>EEA13</w:t>
          </w:r>
          <w:r>
            <w:rPr>
              <w:rFonts w:ascii="Arial" w:eastAsia="Calibri" w:hAnsi="Arial" w:cs="Arial"/>
              <w:b/>
              <w:bCs/>
              <w:color w:val="000000" w:themeColor="text1"/>
              <w:sz w:val="20"/>
              <w:szCs w:val="20"/>
            </w:rPr>
            <w:t>)</w:t>
          </w:r>
        </w:p>
      </w:tc>
    </w:tr>
  </w:tbl>
  <w:p w14:paraId="4E93B306" w14:textId="77777777" w:rsidR="00C3604E" w:rsidRDefault="00C360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9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0"/>
    </w:tblGrid>
    <w:tr w:rsidR="00C3604E" w:rsidRPr="00F1602E" w14:paraId="5F874EB5" w14:textId="77777777" w:rsidTr="00DE7ADD">
      <w:tc>
        <w:tcPr>
          <w:tcW w:w="5000" w:type="pct"/>
          <w:shd w:val="clear" w:color="auto" w:fill="D9D9D9" w:themeFill="background1" w:themeFillShade="D9"/>
        </w:tcPr>
        <w:p w14:paraId="2AB0E67F" w14:textId="77777777" w:rsidR="00C3604E" w:rsidRPr="00F1602E" w:rsidRDefault="00C3604E" w:rsidP="00C3604E">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PLA</w:t>
          </w:r>
          <w:r>
            <w:rPr>
              <w:rFonts w:ascii="Arial" w:eastAsia="Times New Roman" w:hAnsi="Arial" w:cs="Arial"/>
              <w:b/>
              <w:color w:val="000000" w:themeColor="text1"/>
              <w:sz w:val="20"/>
              <w:szCs w:val="20"/>
              <w:lang w:val="en-GB"/>
            </w:rPr>
            <w:t>N (</w:t>
          </w:r>
          <w:r w:rsidRPr="00F1602E">
            <w:rPr>
              <w:rFonts w:ascii="Arial" w:eastAsia="Calibri" w:hAnsi="Arial" w:cs="Arial"/>
              <w:b/>
              <w:bCs/>
              <w:color w:val="000000" w:themeColor="text1"/>
              <w:sz w:val="20"/>
              <w:szCs w:val="20"/>
            </w:rPr>
            <w:t>EEA13</w:t>
          </w:r>
          <w:r>
            <w:rPr>
              <w:rFonts w:ascii="Arial" w:eastAsia="Calibri" w:hAnsi="Arial" w:cs="Arial"/>
              <w:b/>
              <w:bCs/>
              <w:color w:val="000000" w:themeColor="text1"/>
              <w:sz w:val="20"/>
              <w:szCs w:val="20"/>
            </w:rPr>
            <w:t>)</w:t>
          </w:r>
        </w:p>
      </w:tc>
    </w:tr>
  </w:tbl>
  <w:p w14:paraId="64E354E9" w14:textId="77777777" w:rsidR="00C3604E" w:rsidRDefault="00C36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9A92457"/>
    <w:multiLevelType w:val="hybridMultilevel"/>
    <w:tmpl w:val="5880B4D2"/>
    <w:lvl w:ilvl="0" w:tplc="1C09000F">
      <w:start w:val="1"/>
      <w:numFmt w:val="decimal"/>
      <w:lvlText w:val="%1."/>
      <w:lvlJc w:val="left"/>
      <w:pPr>
        <w:ind w:left="1440" w:hanging="360"/>
      </w:pPr>
    </w:lvl>
    <w:lvl w:ilvl="1" w:tplc="F8824CEE">
      <w:numFmt w:val="bullet"/>
      <w:lvlText w:val="-"/>
      <w:lvlJc w:val="left"/>
      <w:pPr>
        <w:ind w:left="2160" w:hanging="360"/>
      </w:pPr>
      <w:rPr>
        <w:rFonts w:ascii="Arial" w:eastAsiaTheme="minorHAnsi" w:hAnsi="Arial" w:cs="Arial" w:hint="default"/>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8"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2"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3"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6"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7"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40"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1"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3"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4"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5"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6"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7"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50"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5"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6"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60"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5"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6"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7" w15:restartNumberingAfterBreak="0">
    <w:nsid w:val="45982B7A"/>
    <w:multiLevelType w:val="hybridMultilevel"/>
    <w:tmpl w:val="ED684FA4"/>
    <w:lvl w:ilvl="0" w:tplc="1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0"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2"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3"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4"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5"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6"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7"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8" w15:restartNumberingAfterBreak="0">
    <w:nsid w:val="4D686701"/>
    <w:multiLevelType w:val="hybridMultilevel"/>
    <w:tmpl w:val="B9BA9E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0"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2"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3"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4" w15:restartNumberingAfterBreak="0">
    <w:nsid w:val="537C72F1"/>
    <w:multiLevelType w:val="hybridMultilevel"/>
    <w:tmpl w:val="20A4BA64"/>
    <w:lvl w:ilvl="0" w:tplc="FFFFFFFF">
      <w:start w:val="1"/>
      <w:numFmt w:val="decimal"/>
      <w:lvlText w:val="%1."/>
      <w:lvlJc w:val="left"/>
      <w:pPr>
        <w:ind w:left="1440" w:hanging="360"/>
      </w:pPr>
    </w:lvl>
    <w:lvl w:ilvl="1" w:tplc="1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7"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8"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9"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90"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1"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2"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3"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4"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7"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8"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9"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100"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51A565E"/>
    <w:multiLevelType w:val="hybridMultilevel"/>
    <w:tmpl w:val="625E1BB2"/>
    <w:lvl w:ilvl="0" w:tplc="FFFFFFFF">
      <w:start w:val="1"/>
      <w:numFmt w:val="decimal"/>
      <w:lvlText w:val="%1."/>
      <w:lvlJc w:val="left"/>
      <w:pPr>
        <w:ind w:left="1440" w:hanging="360"/>
      </w:pPr>
    </w:lvl>
    <w:lvl w:ilvl="1" w:tplc="1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2" w15:restartNumberingAfterBreak="0">
    <w:nsid w:val="6692435D"/>
    <w:multiLevelType w:val="hybridMultilevel"/>
    <w:tmpl w:val="8DC43B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6"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7"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8"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9"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1" w15:restartNumberingAfterBreak="0">
    <w:nsid w:val="70FF421D"/>
    <w:multiLevelType w:val="hybridMultilevel"/>
    <w:tmpl w:val="BFAE15B0"/>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
      <w:lvlJc w:val="left"/>
      <w:pPr>
        <w:tabs>
          <w:tab w:val="num" w:pos="1860"/>
        </w:tabs>
        <w:ind w:left="1860" w:hanging="360"/>
      </w:pPr>
      <w:rPr>
        <w:rFonts w:ascii="Symbol" w:hAnsi="Symbol" w:hint="default"/>
      </w:r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112"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4"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16"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7"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8"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9"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0"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734665177">
    <w:abstractNumId w:val="107"/>
  </w:num>
  <w:num w:numId="2" w16cid:durableId="1328703317">
    <w:abstractNumId w:val="20"/>
  </w:num>
  <w:num w:numId="3" w16cid:durableId="2029715712">
    <w:abstractNumId w:val="7"/>
  </w:num>
  <w:num w:numId="4" w16cid:durableId="1119226888">
    <w:abstractNumId w:val="31"/>
  </w:num>
  <w:num w:numId="5" w16cid:durableId="1231965072">
    <w:abstractNumId w:val="115"/>
  </w:num>
  <w:num w:numId="6" w16cid:durableId="940452390">
    <w:abstractNumId w:val="56"/>
  </w:num>
  <w:num w:numId="7" w16cid:durableId="1185633141">
    <w:abstractNumId w:val="65"/>
  </w:num>
  <w:num w:numId="8" w16cid:durableId="1608271977">
    <w:abstractNumId w:val="122"/>
  </w:num>
  <w:num w:numId="9" w16cid:durableId="1054352524">
    <w:abstractNumId w:val="72"/>
  </w:num>
  <w:num w:numId="10" w16cid:durableId="153839910">
    <w:abstractNumId w:val="17"/>
  </w:num>
  <w:num w:numId="11" w16cid:durableId="364448875">
    <w:abstractNumId w:val="71"/>
  </w:num>
  <w:num w:numId="12" w16cid:durableId="1762988212">
    <w:abstractNumId w:val="24"/>
  </w:num>
  <w:num w:numId="13" w16cid:durableId="1599021950">
    <w:abstractNumId w:val="16"/>
  </w:num>
  <w:num w:numId="14" w16cid:durableId="468403943">
    <w:abstractNumId w:val="98"/>
  </w:num>
  <w:num w:numId="15" w16cid:durableId="2001228260">
    <w:abstractNumId w:val="39"/>
  </w:num>
  <w:num w:numId="16" w16cid:durableId="1280844658">
    <w:abstractNumId w:val="86"/>
  </w:num>
  <w:num w:numId="17" w16cid:durableId="705183008">
    <w:abstractNumId w:val="105"/>
  </w:num>
  <w:num w:numId="18" w16cid:durableId="1744765158">
    <w:abstractNumId w:val="89"/>
  </w:num>
  <w:num w:numId="19" w16cid:durableId="1953633314">
    <w:abstractNumId w:val="83"/>
  </w:num>
  <w:num w:numId="20" w16cid:durableId="166675581">
    <w:abstractNumId w:val="8"/>
  </w:num>
  <w:num w:numId="21" w16cid:durableId="1086225613">
    <w:abstractNumId w:val="1"/>
  </w:num>
  <w:num w:numId="22" w16cid:durableId="504244766">
    <w:abstractNumId w:val="90"/>
  </w:num>
  <w:num w:numId="23" w16cid:durableId="1436248833">
    <w:abstractNumId w:val="77"/>
  </w:num>
  <w:num w:numId="24" w16cid:durableId="915945084">
    <w:abstractNumId w:val="92"/>
  </w:num>
  <w:num w:numId="25" w16cid:durableId="1444421320">
    <w:abstractNumId w:val="37"/>
  </w:num>
  <w:num w:numId="26" w16cid:durableId="77333867">
    <w:abstractNumId w:val="4"/>
  </w:num>
  <w:num w:numId="27" w16cid:durableId="829638979">
    <w:abstractNumId w:val="36"/>
  </w:num>
  <w:num w:numId="28" w16cid:durableId="138575113">
    <w:abstractNumId w:val="120"/>
  </w:num>
  <w:num w:numId="29" w16cid:durableId="654258366">
    <w:abstractNumId w:val="28"/>
  </w:num>
  <w:num w:numId="30" w16cid:durableId="625887939">
    <w:abstractNumId w:val="63"/>
  </w:num>
  <w:num w:numId="31" w16cid:durableId="785581601">
    <w:abstractNumId w:val="42"/>
  </w:num>
  <w:num w:numId="32" w16cid:durableId="1675067066">
    <w:abstractNumId w:val="35"/>
  </w:num>
  <w:num w:numId="33" w16cid:durableId="898587266">
    <w:abstractNumId w:val="74"/>
  </w:num>
  <w:num w:numId="34" w16cid:durableId="990788743">
    <w:abstractNumId w:val="82"/>
  </w:num>
  <w:num w:numId="35" w16cid:durableId="2131389883">
    <w:abstractNumId w:val="19"/>
  </w:num>
  <w:num w:numId="36" w16cid:durableId="339088955">
    <w:abstractNumId w:val="41"/>
  </w:num>
  <w:num w:numId="37" w16cid:durableId="289628349">
    <w:abstractNumId w:val="96"/>
  </w:num>
  <w:num w:numId="38" w16cid:durableId="907303489">
    <w:abstractNumId w:val="55"/>
  </w:num>
  <w:num w:numId="39" w16cid:durableId="1173497816">
    <w:abstractNumId w:val="88"/>
  </w:num>
  <w:num w:numId="40" w16cid:durableId="2127462311">
    <w:abstractNumId w:val="23"/>
  </w:num>
  <w:num w:numId="41" w16cid:durableId="1696733897">
    <w:abstractNumId w:val="114"/>
  </w:num>
  <w:num w:numId="42" w16cid:durableId="1914046912">
    <w:abstractNumId w:val="60"/>
  </w:num>
  <w:num w:numId="43" w16cid:durableId="749234414">
    <w:abstractNumId w:val="53"/>
  </w:num>
  <w:num w:numId="44" w16cid:durableId="159734861">
    <w:abstractNumId w:val="47"/>
  </w:num>
  <w:num w:numId="45" w16cid:durableId="1035353706">
    <w:abstractNumId w:val="99"/>
  </w:num>
  <w:num w:numId="46" w16cid:durableId="1134526260">
    <w:abstractNumId w:val="9"/>
  </w:num>
  <w:num w:numId="47" w16cid:durableId="230427974">
    <w:abstractNumId w:val="13"/>
  </w:num>
  <w:num w:numId="48" w16cid:durableId="1189948885">
    <w:abstractNumId w:val="32"/>
  </w:num>
  <w:num w:numId="49" w16cid:durableId="2146847526">
    <w:abstractNumId w:val="43"/>
  </w:num>
  <w:num w:numId="50" w16cid:durableId="1358312175">
    <w:abstractNumId w:val="94"/>
  </w:num>
  <w:num w:numId="51" w16cid:durableId="2102136307">
    <w:abstractNumId w:val="45"/>
  </w:num>
  <w:num w:numId="52" w16cid:durableId="236793627">
    <w:abstractNumId w:val="97"/>
  </w:num>
  <w:num w:numId="53" w16cid:durableId="723409070">
    <w:abstractNumId w:val="121"/>
  </w:num>
  <w:num w:numId="54" w16cid:durableId="463544743">
    <w:abstractNumId w:val="91"/>
  </w:num>
  <w:num w:numId="55" w16cid:durableId="1998143328">
    <w:abstractNumId w:val="117"/>
  </w:num>
  <w:num w:numId="56" w16cid:durableId="1695156320">
    <w:abstractNumId w:val="25"/>
  </w:num>
  <w:num w:numId="57" w16cid:durableId="574896332">
    <w:abstractNumId w:val="12"/>
  </w:num>
  <w:num w:numId="58" w16cid:durableId="399209221">
    <w:abstractNumId w:val="34"/>
  </w:num>
  <w:num w:numId="59" w16cid:durableId="19507004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716791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2901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4098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02847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497075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8204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02077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14244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4167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2364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5765025">
    <w:abstractNumId w:val="26"/>
  </w:num>
  <w:num w:numId="71" w16cid:durableId="742415457">
    <w:abstractNumId w:val="69"/>
  </w:num>
  <w:num w:numId="72" w16cid:durableId="1465997916">
    <w:abstractNumId w:val="95"/>
  </w:num>
  <w:num w:numId="73" w16cid:durableId="1931349207">
    <w:abstractNumId w:val="18"/>
  </w:num>
  <w:num w:numId="74" w16cid:durableId="944968361">
    <w:abstractNumId w:val="58"/>
  </w:num>
  <w:num w:numId="75" w16cid:durableId="993605157">
    <w:abstractNumId w:val="104"/>
  </w:num>
  <w:num w:numId="76" w16cid:durableId="2055692911">
    <w:abstractNumId w:val="46"/>
  </w:num>
  <w:num w:numId="77" w16cid:durableId="362443361">
    <w:abstractNumId w:val="119"/>
  </w:num>
  <w:num w:numId="78" w16cid:durableId="405953451">
    <w:abstractNumId w:val="61"/>
  </w:num>
  <w:num w:numId="79" w16cid:durableId="1467771665">
    <w:abstractNumId w:val="48"/>
  </w:num>
  <w:num w:numId="80" w16cid:durableId="525293428">
    <w:abstractNumId w:val="57"/>
  </w:num>
  <w:num w:numId="81" w16cid:durableId="22370529">
    <w:abstractNumId w:val="21"/>
  </w:num>
  <w:num w:numId="82" w16cid:durableId="1717048558">
    <w:abstractNumId w:val="76"/>
  </w:num>
  <w:num w:numId="83" w16cid:durableId="409889727">
    <w:abstractNumId w:val="52"/>
  </w:num>
  <w:num w:numId="84" w16cid:durableId="1054543031">
    <w:abstractNumId w:val="66"/>
  </w:num>
  <w:num w:numId="85" w16cid:durableId="418449768">
    <w:abstractNumId w:val="49"/>
  </w:num>
  <w:num w:numId="86" w16cid:durableId="976954190">
    <w:abstractNumId w:val="33"/>
  </w:num>
  <w:num w:numId="87" w16cid:durableId="923996693">
    <w:abstractNumId w:val="14"/>
  </w:num>
  <w:num w:numId="88" w16cid:durableId="364018681">
    <w:abstractNumId w:val="75"/>
  </w:num>
  <w:num w:numId="89" w16cid:durableId="722094122">
    <w:abstractNumId w:val="40"/>
  </w:num>
  <w:num w:numId="90" w16cid:durableId="1560628447">
    <w:abstractNumId w:val="93"/>
  </w:num>
  <w:num w:numId="91" w16cid:durableId="76371380">
    <w:abstractNumId w:val="27"/>
  </w:num>
  <w:num w:numId="92" w16cid:durableId="800657399">
    <w:abstractNumId w:val="109"/>
  </w:num>
  <w:num w:numId="93" w16cid:durableId="1225219972">
    <w:abstractNumId w:val="108"/>
  </w:num>
  <w:num w:numId="94" w16cid:durableId="1766614739">
    <w:abstractNumId w:val="30"/>
  </w:num>
  <w:num w:numId="95" w16cid:durableId="1330211446">
    <w:abstractNumId w:val="29"/>
  </w:num>
  <w:num w:numId="96" w16cid:durableId="607004014">
    <w:abstractNumId w:val="68"/>
  </w:num>
  <w:num w:numId="97" w16cid:durableId="1277786785">
    <w:abstractNumId w:val="62"/>
  </w:num>
  <w:num w:numId="98" w16cid:durableId="399060952">
    <w:abstractNumId w:val="116"/>
  </w:num>
  <w:num w:numId="99" w16cid:durableId="1136023709">
    <w:abstractNumId w:val="44"/>
  </w:num>
  <w:num w:numId="100" w16cid:durableId="950481100">
    <w:abstractNumId w:val="10"/>
  </w:num>
  <w:num w:numId="101" w16cid:durableId="822310659">
    <w:abstractNumId w:val="2"/>
  </w:num>
  <w:num w:numId="102" w16cid:durableId="979917315">
    <w:abstractNumId w:val="81"/>
  </w:num>
  <w:num w:numId="103" w16cid:durableId="307789443">
    <w:abstractNumId w:val="79"/>
  </w:num>
  <w:num w:numId="104" w16cid:durableId="1648582646">
    <w:abstractNumId w:val="70"/>
  </w:num>
  <w:num w:numId="105" w16cid:durableId="768357860">
    <w:abstractNumId w:val="15"/>
  </w:num>
  <w:num w:numId="106" w16cid:durableId="11877800">
    <w:abstractNumId w:val="85"/>
  </w:num>
  <w:num w:numId="107" w16cid:durableId="411004315">
    <w:abstractNumId w:val="87"/>
  </w:num>
  <w:num w:numId="108" w16cid:durableId="1423381232">
    <w:abstractNumId w:val="5"/>
  </w:num>
  <w:num w:numId="109" w16cid:durableId="380835403">
    <w:abstractNumId w:val="113"/>
  </w:num>
  <w:num w:numId="110" w16cid:durableId="706371656">
    <w:abstractNumId w:val="112"/>
  </w:num>
  <w:num w:numId="111" w16cid:durableId="1848135781">
    <w:abstractNumId w:val="51"/>
  </w:num>
  <w:num w:numId="112" w16cid:durableId="955523558">
    <w:abstractNumId w:val="50"/>
  </w:num>
  <w:num w:numId="113" w16cid:durableId="909268769">
    <w:abstractNumId w:val="103"/>
  </w:num>
  <w:num w:numId="114" w16cid:durableId="12753314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79014694">
    <w:abstractNumId w:val="6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50964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01858229">
    <w:abstractNumId w:val="0"/>
  </w:num>
  <w:num w:numId="118" w16cid:durableId="1436176186">
    <w:abstractNumId w:val="22"/>
  </w:num>
  <w:num w:numId="119" w16cid:durableId="369108927">
    <w:abstractNumId w:val="67"/>
  </w:num>
  <w:num w:numId="120" w16cid:durableId="92014520">
    <w:abstractNumId w:val="102"/>
  </w:num>
  <w:num w:numId="121" w16cid:durableId="1788235851">
    <w:abstractNumId w:val="84"/>
  </w:num>
  <w:num w:numId="122" w16cid:durableId="406683574">
    <w:abstractNumId w:val="101"/>
  </w:num>
  <w:num w:numId="123" w16cid:durableId="691035692">
    <w:abstractNumId w:val="111"/>
  </w:num>
  <w:num w:numId="124" w16cid:durableId="1356156310">
    <w:abstractNumId w:val="7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3B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0F49"/>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5BF0"/>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6662"/>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2D"/>
    <w:rsid w:val="004F44CB"/>
    <w:rsid w:val="004F4692"/>
    <w:rsid w:val="004F4D36"/>
    <w:rsid w:val="004F5313"/>
    <w:rsid w:val="00500691"/>
    <w:rsid w:val="00504830"/>
    <w:rsid w:val="00506C2F"/>
    <w:rsid w:val="00507680"/>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1843"/>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6E86"/>
    <w:rsid w:val="006677F0"/>
    <w:rsid w:val="00670A1C"/>
    <w:rsid w:val="0067180F"/>
    <w:rsid w:val="00672B34"/>
    <w:rsid w:val="00674D0E"/>
    <w:rsid w:val="00675E57"/>
    <w:rsid w:val="00675F04"/>
    <w:rsid w:val="00676A11"/>
    <w:rsid w:val="006774B4"/>
    <w:rsid w:val="00680D41"/>
    <w:rsid w:val="00680F95"/>
    <w:rsid w:val="0068204A"/>
    <w:rsid w:val="0068241E"/>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740"/>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C74"/>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452"/>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523A"/>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975"/>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04E"/>
    <w:rsid w:val="00C3672D"/>
    <w:rsid w:val="00C37786"/>
    <w:rsid w:val="00C40E4A"/>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0EF"/>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E7ADD"/>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8DE"/>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147D"/>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234"/>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2E"/>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843"/>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32</TotalTime>
  <Pages>25</Pages>
  <Words>4035</Words>
  <Characters>26556</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Catherine de Lange</cp:lastModifiedBy>
  <cp:revision>4</cp:revision>
  <cp:lastPrinted>2024-12-11T14:47:00Z</cp:lastPrinted>
  <dcterms:created xsi:type="dcterms:W3CDTF">2025-07-01T10:35:00Z</dcterms:created>
  <dcterms:modified xsi:type="dcterms:W3CDTF">2025-07-30T09:32:00Z</dcterms:modified>
</cp:coreProperties>
</file>